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96BA25" w14:textId="0365B695" w:rsidR="00C975D0" w:rsidRDefault="00ED0444" w:rsidP="00792472">
      <w:r>
        <w:rPr>
          <w:noProof/>
          <w:lang w:eastAsia="en-GB"/>
        </w:rPr>
        <w:drawing>
          <wp:inline distT="0" distB="0" distL="0" distR="0" wp14:anchorId="701A15CB" wp14:editId="33C2F845">
            <wp:extent cx="8698727" cy="54864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4700331" w14:textId="0BC8E7F2" w:rsidR="00C975D0" w:rsidRDefault="00C975D0" w:rsidP="00792472"/>
    <w:tbl>
      <w:tblPr>
        <w:tblStyle w:val="TableGrid"/>
        <w:tblW w:w="0" w:type="auto"/>
        <w:tblLayout w:type="fixed"/>
        <w:tblLook w:val="04A0" w:firstRow="1" w:lastRow="0" w:firstColumn="1" w:lastColumn="0" w:noHBand="0" w:noVBand="1"/>
      </w:tblPr>
      <w:tblGrid>
        <w:gridCol w:w="2122"/>
        <w:gridCol w:w="2693"/>
        <w:gridCol w:w="2551"/>
        <w:gridCol w:w="3544"/>
        <w:gridCol w:w="1134"/>
        <w:gridCol w:w="1904"/>
      </w:tblGrid>
      <w:tr w:rsidR="00C975D0" w:rsidRPr="00C975D0" w14:paraId="2145BEFF" w14:textId="77777777" w:rsidTr="001048AA">
        <w:tc>
          <w:tcPr>
            <w:tcW w:w="2122" w:type="dxa"/>
          </w:tcPr>
          <w:p w14:paraId="38376244" w14:textId="77777777" w:rsidR="00C975D0" w:rsidRPr="00C975D0" w:rsidRDefault="00C975D0" w:rsidP="00792472">
            <w:pPr>
              <w:rPr>
                <w:rFonts w:ascii="Arial" w:hAnsi="Arial" w:cs="Arial"/>
                <w:b/>
                <w:sz w:val="24"/>
              </w:rPr>
            </w:pPr>
            <w:r>
              <w:rPr>
                <w:rFonts w:ascii="Arial" w:hAnsi="Arial" w:cs="Arial"/>
                <w:b/>
                <w:sz w:val="24"/>
              </w:rPr>
              <w:t>Area of Climate Change</w:t>
            </w:r>
          </w:p>
        </w:tc>
        <w:tc>
          <w:tcPr>
            <w:tcW w:w="2693" w:type="dxa"/>
          </w:tcPr>
          <w:p w14:paraId="3FC1A105" w14:textId="77777777" w:rsidR="00C975D0" w:rsidRPr="00C975D0" w:rsidRDefault="00C975D0" w:rsidP="00792472">
            <w:pPr>
              <w:rPr>
                <w:rFonts w:ascii="Arial" w:hAnsi="Arial" w:cs="Arial"/>
                <w:b/>
                <w:sz w:val="24"/>
              </w:rPr>
            </w:pPr>
            <w:r w:rsidRPr="00C975D0">
              <w:rPr>
                <w:rFonts w:ascii="Arial" w:hAnsi="Arial" w:cs="Arial"/>
                <w:b/>
                <w:sz w:val="24"/>
              </w:rPr>
              <w:t>What we do well</w:t>
            </w:r>
          </w:p>
          <w:p w14:paraId="024B2040" w14:textId="77777777" w:rsidR="00C975D0" w:rsidRPr="00C975D0" w:rsidRDefault="00C975D0" w:rsidP="00792472">
            <w:pPr>
              <w:rPr>
                <w:rFonts w:ascii="Arial" w:hAnsi="Arial" w:cs="Arial"/>
                <w:b/>
                <w:sz w:val="24"/>
              </w:rPr>
            </w:pPr>
          </w:p>
        </w:tc>
        <w:tc>
          <w:tcPr>
            <w:tcW w:w="2551" w:type="dxa"/>
          </w:tcPr>
          <w:p w14:paraId="1720EC27" w14:textId="77777777" w:rsidR="00C975D0" w:rsidRPr="00C975D0" w:rsidRDefault="00C975D0" w:rsidP="00792472">
            <w:pPr>
              <w:rPr>
                <w:rFonts w:ascii="Arial" w:hAnsi="Arial" w:cs="Arial"/>
                <w:b/>
                <w:sz w:val="24"/>
              </w:rPr>
            </w:pPr>
            <w:r w:rsidRPr="00C975D0">
              <w:rPr>
                <w:rFonts w:ascii="Arial" w:hAnsi="Arial" w:cs="Arial"/>
                <w:b/>
                <w:sz w:val="24"/>
              </w:rPr>
              <w:t>Target to improve</w:t>
            </w:r>
          </w:p>
        </w:tc>
        <w:tc>
          <w:tcPr>
            <w:tcW w:w="3544" w:type="dxa"/>
          </w:tcPr>
          <w:p w14:paraId="651050C9" w14:textId="77777777" w:rsidR="00C975D0" w:rsidRPr="00C975D0" w:rsidRDefault="00C975D0" w:rsidP="00792472">
            <w:pPr>
              <w:rPr>
                <w:rFonts w:ascii="Arial" w:hAnsi="Arial" w:cs="Arial"/>
                <w:b/>
                <w:sz w:val="24"/>
              </w:rPr>
            </w:pPr>
            <w:r w:rsidRPr="00C975D0">
              <w:rPr>
                <w:rFonts w:ascii="Arial" w:hAnsi="Arial" w:cs="Arial"/>
                <w:b/>
                <w:sz w:val="24"/>
              </w:rPr>
              <w:t>Actions towards target</w:t>
            </w:r>
          </w:p>
        </w:tc>
        <w:tc>
          <w:tcPr>
            <w:tcW w:w="1134" w:type="dxa"/>
          </w:tcPr>
          <w:p w14:paraId="3DF81DD7" w14:textId="77777777" w:rsidR="00C975D0" w:rsidRPr="00C975D0" w:rsidRDefault="00C975D0" w:rsidP="00792472">
            <w:pPr>
              <w:rPr>
                <w:rFonts w:ascii="Arial" w:hAnsi="Arial" w:cs="Arial"/>
                <w:b/>
                <w:sz w:val="24"/>
              </w:rPr>
            </w:pPr>
            <w:r w:rsidRPr="00C975D0">
              <w:rPr>
                <w:rFonts w:ascii="Arial" w:hAnsi="Arial" w:cs="Arial"/>
                <w:b/>
                <w:sz w:val="24"/>
              </w:rPr>
              <w:t>Who is responsible and by when?</w:t>
            </w:r>
          </w:p>
        </w:tc>
        <w:tc>
          <w:tcPr>
            <w:tcW w:w="1904" w:type="dxa"/>
          </w:tcPr>
          <w:p w14:paraId="27FC732C" w14:textId="77777777" w:rsidR="00C975D0" w:rsidRDefault="00C975D0" w:rsidP="00792472">
            <w:pPr>
              <w:rPr>
                <w:rFonts w:ascii="Arial" w:hAnsi="Arial" w:cs="Arial"/>
                <w:b/>
                <w:sz w:val="24"/>
              </w:rPr>
            </w:pPr>
            <w:r w:rsidRPr="00C975D0">
              <w:rPr>
                <w:rFonts w:ascii="Arial" w:hAnsi="Arial" w:cs="Arial"/>
                <w:b/>
                <w:sz w:val="24"/>
              </w:rPr>
              <w:t>Impact</w:t>
            </w:r>
          </w:p>
          <w:p w14:paraId="729D8D61" w14:textId="5EA63B5E" w:rsidR="00EB7D54" w:rsidRPr="00C975D0" w:rsidRDefault="00EB7D54" w:rsidP="00792472">
            <w:pPr>
              <w:rPr>
                <w:rFonts w:ascii="Arial" w:hAnsi="Arial" w:cs="Arial"/>
                <w:b/>
                <w:sz w:val="24"/>
              </w:rPr>
            </w:pPr>
            <w:r>
              <w:rPr>
                <w:rFonts w:ascii="Arial" w:hAnsi="Arial" w:cs="Arial"/>
                <w:b/>
                <w:sz w:val="24"/>
              </w:rPr>
              <w:t>(To be completed July 2026)</w:t>
            </w:r>
          </w:p>
        </w:tc>
      </w:tr>
      <w:tr w:rsidR="00C975D0" w:rsidRPr="00C975D0" w14:paraId="3BAB4119" w14:textId="77777777" w:rsidTr="001048AA">
        <w:tc>
          <w:tcPr>
            <w:tcW w:w="2122" w:type="dxa"/>
          </w:tcPr>
          <w:p w14:paraId="0BBD00C0" w14:textId="77777777" w:rsidR="00C975D0" w:rsidRDefault="00C975D0" w:rsidP="00792472">
            <w:pPr>
              <w:rPr>
                <w:rFonts w:ascii="Arial" w:hAnsi="Arial" w:cs="Arial"/>
                <w:b/>
                <w:sz w:val="24"/>
              </w:rPr>
            </w:pPr>
            <w:r>
              <w:rPr>
                <w:rFonts w:ascii="Arial" w:hAnsi="Arial" w:cs="Arial"/>
                <w:b/>
                <w:sz w:val="24"/>
              </w:rPr>
              <w:t>Biodiversity and Nature</w:t>
            </w:r>
          </w:p>
          <w:p w14:paraId="6CD27D7F" w14:textId="77777777" w:rsidR="00C975D0" w:rsidRPr="00C975D0" w:rsidRDefault="00C975D0" w:rsidP="00792472">
            <w:pPr>
              <w:rPr>
                <w:rFonts w:ascii="Arial" w:hAnsi="Arial" w:cs="Arial"/>
                <w:b/>
                <w:sz w:val="24"/>
              </w:rPr>
            </w:pPr>
          </w:p>
        </w:tc>
        <w:tc>
          <w:tcPr>
            <w:tcW w:w="2693" w:type="dxa"/>
          </w:tcPr>
          <w:p w14:paraId="6225505E" w14:textId="77777777" w:rsidR="00F51D43" w:rsidRPr="00AB47EC" w:rsidRDefault="00F51D43" w:rsidP="00C975D0">
            <w:pPr>
              <w:pStyle w:val="ListParagraph"/>
              <w:numPr>
                <w:ilvl w:val="0"/>
                <w:numId w:val="2"/>
              </w:numPr>
              <w:rPr>
                <w:rFonts w:ascii="Arial" w:hAnsi="Arial" w:cs="Arial"/>
                <w:sz w:val="24"/>
              </w:rPr>
            </w:pPr>
            <w:r>
              <w:rPr>
                <w:rFonts w:ascii="Arial" w:hAnsi="Arial" w:cs="Arial"/>
              </w:rPr>
              <w:t>Have insect friendly garden beds.</w:t>
            </w:r>
          </w:p>
          <w:p w14:paraId="4C892141" w14:textId="77777777" w:rsidR="00AB47EC" w:rsidRPr="00AB47EC" w:rsidRDefault="00AB47EC" w:rsidP="00C975D0">
            <w:pPr>
              <w:pStyle w:val="ListParagraph"/>
              <w:numPr>
                <w:ilvl w:val="0"/>
                <w:numId w:val="2"/>
              </w:numPr>
              <w:rPr>
                <w:rFonts w:ascii="Arial" w:hAnsi="Arial" w:cs="Arial"/>
                <w:sz w:val="24"/>
              </w:rPr>
            </w:pPr>
            <w:r>
              <w:rPr>
                <w:rFonts w:ascii="Arial" w:hAnsi="Arial" w:cs="Arial"/>
              </w:rPr>
              <w:t>Grow some fruit and vegetables in the summer months.</w:t>
            </w:r>
          </w:p>
          <w:p w14:paraId="43CDA529" w14:textId="77777777" w:rsidR="00AB47EC" w:rsidRPr="00AB47EC" w:rsidRDefault="00AB47EC" w:rsidP="00C975D0">
            <w:pPr>
              <w:pStyle w:val="ListParagraph"/>
              <w:numPr>
                <w:ilvl w:val="0"/>
                <w:numId w:val="2"/>
              </w:numPr>
              <w:rPr>
                <w:rFonts w:ascii="Arial" w:hAnsi="Arial" w:cs="Arial"/>
                <w:sz w:val="24"/>
              </w:rPr>
            </w:pPr>
            <w:r>
              <w:rPr>
                <w:rFonts w:ascii="Arial" w:hAnsi="Arial" w:cs="Arial"/>
              </w:rPr>
              <w:t>Have bug hotels in both gardens.</w:t>
            </w:r>
          </w:p>
          <w:p w14:paraId="4345FAF9" w14:textId="77777777" w:rsidR="00AB47EC" w:rsidRPr="00C975D0" w:rsidRDefault="00AB47EC" w:rsidP="00C975D0">
            <w:pPr>
              <w:pStyle w:val="ListParagraph"/>
              <w:numPr>
                <w:ilvl w:val="0"/>
                <w:numId w:val="2"/>
              </w:numPr>
              <w:rPr>
                <w:rFonts w:ascii="Arial" w:hAnsi="Arial" w:cs="Arial"/>
                <w:sz w:val="24"/>
              </w:rPr>
            </w:pPr>
            <w:r>
              <w:rPr>
                <w:rFonts w:ascii="Arial" w:hAnsi="Arial" w:cs="Arial"/>
              </w:rPr>
              <w:t xml:space="preserve">Source potted Christmas trees to plant out after use. </w:t>
            </w:r>
          </w:p>
        </w:tc>
        <w:tc>
          <w:tcPr>
            <w:tcW w:w="2551" w:type="dxa"/>
          </w:tcPr>
          <w:p w14:paraId="6EB9FD91" w14:textId="77777777" w:rsidR="00C975D0" w:rsidRPr="00C975D0" w:rsidRDefault="00F51D43" w:rsidP="00792472">
            <w:pPr>
              <w:rPr>
                <w:rFonts w:ascii="Arial" w:hAnsi="Arial" w:cs="Arial"/>
                <w:sz w:val="24"/>
              </w:rPr>
            </w:pPr>
            <w:r>
              <w:rPr>
                <w:rFonts w:ascii="Arial" w:hAnsi="Arial" w:cs="Arial"/>
              </w:rPr>
              <w:t>To help create and maintain</w:t>
            </w:r>
            <w:r w:rsidR="0061705B">
              <w:rPr>
                <w:rFonts w:ascii="Arial" w:hAnsi="Arial" w:cs="Arial"/>
              </w:rPr>
              <w:t xml:space="preserve"> a plant-growing culture within the setting, while learning how plant growt</w:t>
            </w:r>
            <w:bookmarkStart w:id="0" w:name="_GoBack"/>
            <w:bookmarkEnd w:id="0"/>
            <w:r w:rsidR="0061705B">
              <w:rPr>
                <w:rFonts w:ascii="Arial" w:hAnsi="Arial" w:cs="Arial"/>
              </w:rPr>
              <w:t xml:space="preserve">h and decay supports ecosystems and influences environmental health. </w:t>
            </w:r>
          </w:p>
        </w:tc>
        <w:tc>
          <w:tcPr>
            <w:tcW w:w="3544" w:type="dxa"/>
          </w:tcPr>
          <w:p w14:paraId="70419F14" w14:textId="77777777" w:rsidR="00C975D0" w:rsidRPr="0061705B" w:rsidRDefault="0061705B" w:rsidP="0061705B">
            <w:pPr>
              <w:pStyle w:val="ListParagraph"/>
              <w:numPr>
                <w:ilvl w:val="0"/>
                <w:numId w:val="2"/>
              </w:numPr>
              <w:rPr>
                <w:rFonts w:ascii="Arial" w:hAnsi="Arial" w:cs="Arial"/>
              </w:rPr>
            </w:pPr>
            <w:r w:rsidRPr="0061705B">
              <w:rPr>
                <w:rFonts w:ascii="Arial" w:hAnsi="Arial" w:cs="Arial"/>
              </w:rPr>
              <w:t>Grow seasonal vegetables to taste, cook with and develop knowledge.</w:t>
            </w:r>
            <w:r>
              <w:rPr>
                <w:rFonts w:ascii="Arial" w:hAnsi="Arial" w:cs="Arial"/>
              </w:rPr>
              <w:t xml:space="preserve"> Share this with parents, and send simple growing home.</w:t>
            </w:r>
          </w:p>
          <w:p w14:paraId="2080C8C4" w14:textId="77777777" w:rsidR="0061705B" w:rsidRPr="0061705B" w:rsidRDefault="0061705B" w:rsidP="0061705B">
            <w:pPr>
              <w:pStyle w:val="ListParagraph"/>
              <w:numPr>
                <w:ilvl w:val="0"/>
                <w:numId w:val="2"/>
              </w:numPr>
              <w:rPr>
                <w:rFonts w:ascii="Arial" w:hAnsi="Arial" w:cs="Arial"/>
                <w:sz w:val="24"/>
              </w:rPr>
            </w:pPr>
            <w:r w:rsidRPr="0061705B">
              <w:rPr>
                <w:rFonts w:ascii="Arial" w:hAnsi="Arial" w:cs="Arial"/>
              </w:rPr>
              <w:t>C</w:t>
            </w:r>
            <w:r>
              <w:rPr>
                <w:rFonts w:ascii="Arial" w:hAnsi="Arial" w:cs="Arial"/>
              </w:rPr>
              <w:t>ollect fresh rainwater for plants.</w:t>
            </w:r>
          </w:p>
          <w:p w14:paraId="07A2BC7B" w14:textId="77777777" w:rsidR="0061705B" w:rsidRPr="0061705B" w:rsidRDefault="0061705B" w:rsidP="0061705B">
            <w:pPr>
              <w:pStyle w:val="ListParagraph"/>
              <w:numPr>
                <w:ilvl w:val="0"/>
                <w:numId w:val="2"/>
              </w:numPr>
              <w:rPr>
                <w:rFonts w:ascii="Arial" w:hAnsi="Arial" w:cs="Arial"/>
                <w:sz w:val="24"/>
              </w:rPr>
            </w:pPr>
            <w:r>
              <w:rPr>
                <w:rFonts w:ascii="Arial" w:hAnsi="Arial" w:cs="Arial"/>
              </w:rPr>
              <w:t xml:space="preserve">Increase growing areas around the setting. </w:t>
            </w:r>
          </w:p>
          <w:p w14:paraId="092573C8" w14:textId="77777777" w:rsidR="0061705B" w:rsidRPr="0061705B" w:rsidRDefault="0061705B" w:rsidP="0061705B">
            <w:pPr>
              <w:pStyle w:val="ListParagraph"/>
              <w:numPr>
                <w:ilvl w:val="0"/>
                <w:numId w:val="2"/>
              </w:numPr>
              <w:rPr>
                <w:rFonts w:ascii="Arial" w:hAnsi="Arial" w:cs="Arial"/>
                <w:sz w:val="24"/>
              </w:rPr>
            </w:pPr>
            <w:r>
              <w:rPr>
                <w:rFonts w:ascii="Arial" w:hAnsi="Arial" w:cs="Arial"/>
              </w:rPr>
              <w:t>Visit the country park regularly and source natural seeds.</w:t>
            </w:r>
          </w:p>
        </w:tc>
        <w:tc>
          <w:tcPr>
            <w:tcW w:w="1134" w:type="dxa"/>
          </w:tcPr>
          <w:p w14:paraId="7CD782DD" w14:textId="77777777" w:rsidR="00C975D0" w:rsidRPr="006A1EA0" w:rsidRDefault="0061705B" w:rsidP="00792472">
            <w:pPr>
              <w:rPr>
                <w:rFonts w:ascii="Arial" w:hAnsi="Arial" w:cs="Arial"/>
              </w:rPr>
            </w:pPr>
            <w:r w:rsidRPr="006A1EA0">
              <w:rPr>
                <w:rFonts w:ascii="Arial" w:hAnsi="Arial" w:cs="Arial"/>
              </w:rPr>
              <w:t>July 2026</w:t>
            </w:r>
          </w:p>
          <w:p w14:paraId="72C455DD" w14:textId="77777777" w:rsidR="0061705B" w:rsidRPr="006A1EA0" w:rsidRDefault="0061705B" w:rsidP="00792472">
            <w:pPr>
              <w:rPr>
                <w:rFonts w:ascii="Arial" w:hAnsi="Arial" w:cs="Arial"/>
              </w:rPr>
            </w:pPr>
          </w:p>
          <w:p w14:paraId="711EE99B" w14:textId="77777777" w:rsidR="0061705B" w:rsidRPr="006A1EA0" w:rsidRDefault="0061705B" w:rsidP="00792472">
            <w:pPr>
              <w:rPr>
                <w:rFonts w:ascii="Arial" w:hAnsi="Arial" w:cs="Arial"/>
              </w:rPr>
            </w:pPr>
            <w:r w:rsidRPr="006A1EA0">
              <w:rPr>
                <w:rFonts w:ascii="Arial" w:hAnsi="Arial" w:cs="Arial"/>
              </w:rPr>
              <w:t>All staff</w:t>
            </w:r>
          </w:p>
          <w:p w14:paraId="49F4D5EB" w14:textId="77777777" w:rsidR="0061705B" w:rsidRPr="006A1EA0" w:rsidRDefault="0061705B" w:rsidP="00792472">
            <w:pPr>
              <w:rPr>
                <w:rFonts w:ascii="Arial" w:hAnsi="Arial" w:cs="Arial"/>
              </w:rPr>
            </w:pPr>
          </w:p>
          <w:p w14:paraId="50BF86E4" w14:textId="77777777" w:rsidR="0061705B" w:rsidRPr="00C975D0" w:rsidRDefault="0061705B" w:rsidP="00792472">
            <w:pPr>
              <w:rPr>
                <w:rFonts w:ascii="Arial" w:hAnsi="Arial" w:cs="Arial"/>
                <w:sz w:val="24"/>
              </w:rPr>
            </w:pPr>
            <w:r w:rsidRPr="006A1EA0">
              <w:rPr>
                <w:rFonts w:ascii="Arial" w:hAnsi="Arial" w:cs="Arial"/>
              </w:rPr>
              <w:t xml:space="preserve">Lauren Crabtree/ Lucy Banks </w:t>
            </w:r>
          </w:p>
        </w:tc>
        <w:tc>
          <w:tcPr>
            <w:tcW w:w="1904" w:type="dxa"/>
          </w:tcPr>
          <w:p w14:paraId="5EA6AF98" w14:textId="77777777" w:rsidR="00C975D0" w:rsidRPr="00C975D0" w:rsidRDefault="00C975D0" w:rsidP="00792472">
            <w:pPr>
              <w:rPr>
                <w:rFonts w:ascii="Arial" w:hAnsi="Arial" w:cs="Arial"/>
                <w:sz w:val="24"/>
              </w:rPr>
            </w:pPr>
          </w:p>
        </w:tc>
      </w:tr>
      <w:tr w:rsidR="00C975D0" w:rsidRPr="00C975D0" w14:paraId="7430905D" w14:textId="77777777" w:rsidTr="001048AA">
        <w:tc>
          <w:tcPr>
            <w:tcW w:w="2122" w:type="dxa"/>
          </w:tcPr>
          <w:p w14:paraId="33ED1E9F" w14:textId="77777777" w:rsidR="00C975D0" w:rsidRDefault="00C975D0" w:rsidP="00792472">
            <w:pPr>
              <w:rPr>
                <w:rFonts w:ascii="Arial" w:hAnsi="Arial" w:cs="Arial"/>
                <w:b/>
                <w:sz w:val="24"/>
              </w:rPr>
            </w:pPr>
            <w:r w:rsidRPr="00C975D0">
              <w:rPr>
                <w:rFonts w:ascii="Arial" w:hAnsi="Arial" w:cs="Arial"/>
                <w:b/>
                <w:sz w:val="24"/>
              </w:rPr>
              <w:t>Adaptation and Resilience</w:t>
            </w:r>
          </w:p>
          <w:p w14:paraId="2ABC78A1" w14:textId="77777777" w:rsidR="00C975D0" w:rsidRPr="00C975D0" w:rsidRDefault="00C975D0" w:rsidP="00792472">
            <w:pPr>
              <w:rPr>
                <w:rFonts w:ascii="Arial" w:hAnsi="Arial" w:cs="Arial"/>
                <w:b/>
                <w:sz w:val="24"/>
              </w:rPr>
            </w:pPr>
          </w:p>
        </w:tc>
        <w:tc>
          <w:tcPr>
            <w:tcW w:w="2693" w:type="dxa"/>
          </w:tcPr>
          <w:p w14:paraId="1B6C7B2D" w14:textId="77777777" w:rsidR="00AB47EC" w:rsidRPr="00AB47EC" w:rsidRDefault="00AB47EC" w:rsidP="00AB47EC">
            <w:pPr>
              <w:pStyle w:val="ListParagraph"/>
              <w:numPr>
                <w:ilvl w:val="0"/>
                <w:numId w:val="2"/>
              </w:numPr>
              <w:rPr>
                <w:rFonts w:ascii="Arial" w:hAnsi="Arial" w:cs="Arial"/>
                <w:sz w:val="24"/>
              </w:rPr>
            </w:pPr>
            <w:r>
              <w:rPr>
                <w:rFonts w:ascii="Arial" w:hAnsi="Arial" w:cs="Arial"/>
              </w:rPr>
              <w:t>Have robust sun protection procedures, including creating our own shade.</w:t>
            </w:r>
          </w:p>
          <w:p w14:paraId="2BBE3A27" w14:textId="77777777" w:rsidR="00AB47EC" w:rsidRPr="00AB47EC" w:rsidRDefault="00AB47EC" w:rsidP="00AB47EC">
            <w:pPr>
              <w:pStyle w:val="ListParagraph"/>
              <w:numPr>
                <w:ilvl w:val="0"/>
                <w:numId w:val="2"/>
              </w:numPr>
              <w:rPr>
                <w:rFonts w:ascii="Arial" w:hAnsi="Arial" w:cs="Arial"/>
                <w:sz w:val="24"/>
              </w:rPr>
            </w:pPr>
            <w:r w:rsidRPr="00C975D0">
              <w:rPr>
                <w:rFonts w:ascii="Arial" w:hAnsi="Arial" w:cs="Arial"/>
              </w:rPr>
              <w:t>Use outdoor space strategies for rainy/cold weather</w:t>
            </w:r>
            <w:r>
              <w:rPr>
                <w:rFonts w:ascii="Arial" w:hAnsi="Arial" w:cs="Arial"/>
              </w:rPr>
              <w:t xml:space="preserve"> including our own wetsuits and wellies.</w:t>
            </w:r>
          </w:p>
          <w:p w14:paraId="3BC9A49D" w14:textId="77777777" w:rsidR="00AB47EC" w:rsidRPr="00AB47EC" w:rsidRDefault="00AB47EC" w:rsidP="00AB47EC">
            <w:pPr>
              <w:pStyle w:val="ListParagraph"/>
              <w:numPr>
                <w:ilvl w:val="0"/>
                <w:numId w:val="2"/>
              </w:numPr>
              <w:rPr>
                <w:rFonts w:ascii="Arial" w:hAnsi="Arial" w:cs="Arial"/>
              </w:rPr>
            </w:pPr>
            <w:r w:rsidRPr="00AB47EC">
              <w:rPr>
                <w:rFonts w:ascii="Arial" w:hAnsi="Arial" w:cs="Arial"/>
              </w:rPr>
              <w:t>Play outdoors in all weathers</w:t>
            </w:r>
            <w:r>
              <w:rPr>
                <w:rFonts w:ascii="Arial" w:hAnsi="Arial" w:cs="Arial"/>
              </w:rPr>
              <w:t>.</w:t>
            </w:r>
          </w:p>
          <w:p w14:paraId="41BCE896" w14:textId="77777777" w:rsidR="00AB47EC" w:rsidRPr="00AB47EC" w:rsidRDefault="00AB47EC" w:rsidP="00AB47EC">
            <w:pPr>
              <w:rPr>
                <w:rFonts w:ascii="Arial" w:hAnsi="Arial" w:cs="Arial"/>
                <w:sz w:val="24"/>
              </w:rPr>
            </w:pPr>
          </w:p>
          <w:p w14:paraId="07339C43" w14:textId="77777777" w:rsidR="00C975D0" w:rsidRPr="00C975D0" w:rsidRDefault="00C975D0" w:rsidP="00792472">
            <w:pPr>
              <w:rPr>
                <w:rFonts w:ascii="Arial" w:hAnsi="Arial" w:cs="Arial"/>
                <w:sz w:val="24"/>
              </w:rPr>
            </w:pPr>
          </w:p>
        </w:tc>
        <w:tc>
          <w:tcPr>
            <w:tcW w:w="2551" w:type="dxa"/>
          </w:tcPr>
          <w:p w14:paraId="61FE5AAE" w14:textId="77777777" w:rsidR="00C975D0" w:rsidRPr="00C975D0" w:rsidRDefault="004B1C0F" w:rsidP="004B1C0F">
            <w:pPr>
              <w:rPr>
                <w:rFonts w:ascii="Arial" w:hAnsi="Arial" w:cs="Arial"/>
                <w:sz w:val="24"/>
              </w:rPr>
            </w:pPr>
            <w:r w:rsidRPr="004B1C0F">
              <w:rPr>
                <w:rFonts w:ascii="Arial" w:hAnsi="Arial" w:cs="Arial"/>
              </w:rPr>
              <w:lastRenderedPageBreak/>
              <w:t>To create a</w:t>
            </w:r>
            <w:r>
              <w:rPr>
                <w:rFonts w:ascii="Arial" w:hAnsi="Arial" w:cs="Arial"/>
              </w:rPr>
              <w:t xml:space="preserve"> partnership with other local educational settings and the country park, that supports tree planting and improves children’s knowledge of plant growth, air quality benefits, and the importance of caring for the natural environment. </w:t>
            </w:r>
          </w:p>
        </w:tc>
        <w:tc>
          <w:tcPr>
            <w:tcW w:w="3544" w:type="dxa"/>
          </w:tcPr>
          <w:p w14:paraId="75E9A2B8" w14:textId="77777777" w:rsidR="00C975D0" w:rsidRPr="004B1C0F" w:rsidRDefault="004B1C0F" w:rsidP="004B1C0F">
            <w:pPr>
              <w:pStyle w:val="ListParagraph"/>
              <w:numPr>
                <w:ilvl w:val="0"/>
                <w:numId w:val="2"/>
              </w:numPr>
              <w:rPr>
                <w:rFonts w:ascii="Arial" w:hAnsi="Arial" w:cs="Arial"/>
                <w:sz w:val="24"/>
              </w:rPr>
            </w:pPr>
            <w:r w:rsidRPr="004B1C0F">
              <w:rPr>
                <w:rFonts w:ascii="Arial" w:hAnsi="Arial" w:cs="Arial"/>
              </w:rPr>
              <w:t>Make links with the local country park and community.</w:t>
            </w:r>
          </w:p>
          <w:p w14:paraId="1F14610F" w14:textId="77777777" w:rsidR="004B1C0F" w:rsidRPr="004B1C0F" w:rsidRDefault="004B1C0F" w:rsidP="004B1C0F">
            <w:pPr>
              <w:pStyle w:val="ListParagraph"/>
              <w:numPr>
                <w:ilvl w:val="0"/>
                <w:numId w:val="2"/>
              </w:numPr>
              <w:rPr>
                <w:rFonts w:ascii="Arial" w:hAnsi="Arial" w:cs="Arial"/>
                <w:sz w:val="24"/>
              </w:rPr>
            </w:pPr>
            <w:r>
              <w:rPr>
                <w:rFonts w:ascii="Arial" w:hAnsi="Arial" w:cs="Arial"/>
              </w:rPr>
              <w:t>Source sustainably grown fruit trees, to plant in the setting’s garden.</w:t>
            </w:r>
          </w:p>
          <w:p w14:paraId="6BDC4BCC" w14:textId="77777777" w:rsidR="004B1C0F" w:rsidRPr="00787D32" w:rsidRDefault="004B1C0F" w:rsidP="004B1C0F">
            <w:pPr>
              <w:pStyle w:val="ListParagraph"/>
              <w:numPr>
                <w:ilvl w:val="0"/>
                <w:numId w:val="2"/>
              </w:numPr>
              <w:rPr>
                <w:rFonts w:ascii="Arial" w:hAnsi="Arial" w:cs="Arial"/>
                <w:sz w:val="24"/>
              </w:rPr>
            </w:pPr>
            <w:r>
              <w:rPr>
                <w:rFonts w:ascii="Arial" w:hAnsi="Arial" w:cs="Arial"/>
              </w:rPr>
              <w:t>Provide opportunities for parents/carers to join in with planting activities, and nature walks.</w:t>
            </w:r>
          </w:p>
          <w:p w14:paraId="7D54B8A8" w14:textId="77777777" w:rsidR="00787D32" w:rsidRPr="004B1C0F" w:rsidRDefault="00787D32" w:rsidP="004B1C0F">
            <w:pPr>
              <w:pStyle w:val="ListParagraph"/>
              <w:numPr>
                <w:ilvl w:val="0"/>
                <w:numId w:val="2"/>
              </w:numPr>
              <w:rPr>
                <w:rFonts w:ascii="Arial" w:hAnsi="Arial" w:cs="Arial"/>
                <w:sz w:val="24"/>
              </w:rPr>
            </w:pPr>
            <w:r>
              <w:rPr>
                <w:rFonts w:ascii="Arial" w:hAnsi="Arial" w:cs="Arial"/>
              </w:rPr>
              <w:t xml:space="preserve">Provide knowledge to children around why nature is important to our environment. </w:t>
            </w:r>
          </w:p>
        </w:tc>
        <w:tc>
          <w:tcPr>
            <w:tcW w:w="1134" w:type="dxa"/>
          </w:tcPr>
          <w:p w14:paraId="363D066F" w14:textId="77777777" w:rsidR="00787D32" w:rsidRPr="006A1EA0" w:rsidRDefault="00787D32" w:rsidP="00792472">
            <w:pPr>
              <w:rPr>
                <w:rFonts w:ascii="Arial" w:hAnsi="Arial" w:cs="Arial"/>
              </w:rPr>
            </w:pPr>
            <w:r w:rsidRPr="006A1EA0">
              <w:rPr>
                <w:rFonts w:ascii="Arial" w:hAnsi="Arial" w:cs="Arial"/>
              </w:rPr>
              <w:t>Links with country park by July 2026</w:t>
            </w:r>
          </w:p>
          <w:p w14:paraId="5E2C9E79" w14:textId="77777777" w:rsidR="00787D32" w:rsidRPr="006A1EA0" w:rsidRDefault="00787D32" w:rsidP="00792472">
            <w:pPr>
              <w:rPr>
                <w:rFonts w:ascii="Arial" w:hAnsi="Arial" w:cs="Arial"/>
              </w:rPr>
            </w:pPr>
          </w:p>
          <w:p w14:paraId="70C8731A" w14:textId="77777777" w:rsidR="00C975D0" w:rsidRPr="006A1EA0" w:rsidRDefault="00787D32" w:rsidP="00792472">
            <w:pPr>
              <w:rPr>
                <w:rFonts w:ascii="Arial" w:hAnsi="Arial" w:cs="Arial"/>
              </w:rPr>
            </w:pPr>
            <w:r w:rsidRPr="006A1EA0">
              <w:rPr>
                <w:rFonts w:ascii="Arial" w:hAnsi="Arial" w:cs="Arial"/>
              </w:rPr>
              <w:t>Create community partnership by July 2027</w:t>
            </w:r>
          </w:p>
          <w:p w14:paraId="54F4A2E8" w14:textId="77777777" w:rsidR="00787D32" w:rsidRPr="006A1EA0" w:rsidRDefault="00787D32" w:rsidP="00792472">
            <w:pPr>
              <w:rPr>
                <w:rFonts w:ascii="Arial" w:hAnsi="Arial" w:cs="Arial"/>
              </w:rPr>
            </w:pPr>
          </w:p>
          <w:p w14:paraId="481A7EDD" w14:textId="77777777" w:rsidR="00787D32" w:rsidRPr="003F6218" w:rsidRDefault="00787D32" w:rsidP="00792472">
            <w:pPr>
              <w:rPr>
                <w:rFonts w:ascii="Arial" w:hAnsi="Arial" w:cs="Arial"/>
              </w:rPr>
            </w:pPr>
            <w:r w:rsidRPr="003F6218">
              <w:rPr>
                <w:rFonts w:ascii="Arial" w:hAnsi="Arial" w:cs="Arial"/>
              </w:rPr>
              <w:t>All Staff</w:t>
            </w:r>
          </w:p>
          <w:p w14:paraId="3B81C34B" w14:textId="77777777" w:rsidR="00787D32" w:rsidRPr="003F6218" w:rsidRDefault="00787D32" w:rsidP="00792472">
            <w:pPr>
              <w:rPr>
                <w:rFonts w:ascii="Arial" w:hAnsi="Arial" w:cs="Arial"/>
              </w:rPr>
            </w:pPr>
          </w:p>
          <w:p w14:paraId="7C2DFA5F" w14:textId="77777777" w:rsidR="00787D32" w:rsidRPr="00C975D0" w:rsidRDefault="00787D32" w:rsidP="00792472">
            <w:pPr>
              <w:rPr>
                <w:rFonts w:ascii="Arial" w:hAnsi="Arial" w:cs="Arial"/>
                <w:sz w:val="24"/>
              </w:rPr>
            </w:pPr>
            <w:r w:rsidRPr="003F6218">
              <w:rPr>
                <w:rFonts w:ascii="Arial" w:hAnsi="Arial" w:cs="Arial"/>
              </w:rPr>
              <w:t>Lauren Crabtree/ Lucy Banks</w:t>
            </w:r>
          </w:p>
        </w:tc>
        <w:tc>
          <w:tcPr>
            <w:tcW w:w="1904" w:type="dxa"/>
          </w:tcPr>
          <w:p w14:paraId="0AEAFE75" w14:textId="77777777" w:rsidR="00C975D0" w:rsidRPr="00C975D0" w:rsidRDefault="00C975D0" w:rsidP="00792472">
            <w:pPr>
              <w:rPr>
                <w:rFonts w:ascii="Arial" w:hAnsi="Arial" w:cs="Arial"/>
                <w:sz w:val="24"/>
              </w:rPr>
            </w:pPr>
          </w:p>
        </w:tc>
      </w:tr>
      <w:tr w:rsidR="00C975D0" w:rsidRPr="00C975D0" w14:paraId="260F7911" w14:textId="77777777" w:rsidTr="001048AA">
        <w:tc>
          <w:tcPr>
            <w:tcW w:w="2122" w:type="dxa"/>
          </w:tcPr>
          <w:p w14:paraId="061F3307" w14:textId="77777777" w:rsidR="00C975D0" w:rsidRDefault="00C975D0" w:rsidP="00792472">
            <w:pPr>
              <w:rPr>
                <w:rFonts w:ascii="Arial" w:hAnsi="Arial" w:cs="Arial"/>
                <w:b/>
                <w:sz w:val="24"/>
              </w:rPr>
            </w:pPr>
            <w:r w:rsidRPr="00C975D0">
              <w:rPr>
                <w:rFonts w:ascii="Arial" w:hAnsi="Arial" w:cs="Arial"/>
                <w:b/>
                <w:sz w:val="24"/>
              </w:rPr>
              <w:t>Climate Education and Green Skills</w:t>
            </w:r>
          </w:p>
          <w:p w14:paraId="75F5551A" w14:textId="77777777" w:rsidR="00C975D0" w:rsidRPr="00C975D0" w:rsidRDefault="00C975D0" w:rsidP="00792472">
            <w:pPr>
              <w:rPr>
                <w:rFonts w:ascii="Arial" w:hAnsi="Arial" w:cs="Arial"/>
                <w:b/>
                <w:sz w:val="24"/>
              </w:rPr>
            </w:pPr>
          </w:p>
        </w:tc>
        <w:tc>
          <w:tcPr>
            <w:tcW w:w="2693" w:type="dxa"/>
          </w:tcPr>
          <w:p w14:paraId="5FCEC42C" w14:textId="387CF569" w:rsidR="00C975D0" w:rsidRPr="005C3CBD" w:rsidRDefault="00910005" w:rsidP="00910005">
            <w:pPr>
              <w:pStyle w:val="ListParagraph"/>
              <w:numPr>
                <w:ilvl w:val="0"/>
                <w:numId w:val="2"/>
              </w:numPr>
              <w:rPr>
                <w:rFonts w:ascii="Arial" w:hAnsi="Arial" w:cs="Arial"/>
                <w:sz w:val="24"/>
              </w:rPr>
            </w:pPr>
            <w:r w:rsidRPr="00910005">
              <w:rPr>
                <w:rFonts w:ascii="Arial" w:hAnsi="Arial" w:cs="Arial"/>
              </w:rPr>
              <w:t>We source loose parts and play provision from ch</w:t>
            </w:r>
            <w:r>
              <w:rPr>
                <w:rFonts w:ascii="Arial" w:hAnsi="Arial" w:cs="Arial"/>
              </w:rPr>
              <w:t>a</w:t>
            </w:r>
            <w:r w:rsidRPr="00910005">
              <w:rPr>
                <w:rFonts w:ascii="Arial" w:hAnsi="Arial" w:cs="Arial"/>
              </w:rPr>
              <w:t>rity shops, scrap yard</w:t>
            </w:r>
            <w:r w:rsidR="005C3CBD">
              <w:rPr>
                <w:rFonts w:ascii="Arial" w:hAnsi="Arial" w:cs="Arial"/>
              </w:rPr>
              <w:t>s</w:t>
            </w:r>
            <w:r w:rsidRPr="00910005">
              <w:rPr>
                <w:rFonts w:ascii="Arial" w:hAnsi="Arial" w:cs="Arial"/>
              </w:rPr>
              <w:t xml:space="preserve"> and recycling centres. </w:t>
            </w:r>
          </w:p>
          <w:p w14:paraId="26C1AB58" w14:textId="62DEE868" w:rsidR="005C3CBD" w:rsidRPr="00701FF8" w:rsidRDefault="005C3CBD" w:rsidP="00910005">
            <w:pPr>
              <w:pStyle w:val="ListParagraph"/>
              <w:numPr>
                <w:ilvl w:val="0"/>
                <w:numId w:val="2"/>
              </w:numPr>
              <w:rPr>
                <w:rFonts w:ascii="Arial" w:hAnsi="Arial" w:cs="Arial"/>
              </w:rPr>
            </w:pPr>
            <w:r w:rsidRPr="00701FF8">
              <w:rPr>
                <w:rFonts w:ascii="Arial" w:hAnsi="Arial" w:cs="Arial"/>
              </w:rPr>
              <w:t xml:space="preserve">We model planting and care for our environment and all living things. </w:t>
            </w:r>
          </w:p>
          <w:p w14:paraId="1A48C466" w14:textId="77777777" w:rsidR="00C975D0" w:rsidRPr="00C975D0" w:rsidRDefault="00C975D0" w:rsidP="00792472">
            <w:pPr>
              <w:rPr>
                <w:rFonts w:ascii="Arial" w:hAnsi="Arial" w:cs="Arial"/>
                <w:sz w:val="24"/>
              </w:rPr>
            </w:pPr>
          </w:p>
        </w:tc>
        <w:tc>
          <w:tcPr>
            <w:tcW w:w="2551" w:type="dxa"/>
          </w:tcPr>
          <w:p w14:paraId="74A32C8E" w14:textId="55038B09" w:rsidR="00C975D0" w:rsidRPr="00C975D0" w:rsidRDefault="00BB2C66" w:rsidP="00792472">
            <w:pPr>
              <w:rPr>
                <w:rFonts w:ascii="Arial" w:hAnsi="Arial" w:cs="Arial"/>
                <w:sz w:val="24"/>
              </w:rPr>
            </w:pPr>
            <w:r w:rsidRPr="00BB2C66">
              <w:rPr>
                <w:rFonts w:ascii="Arial" w:hAnsi="Arial" w:cs="Arial"/>
              </w:rPr>
              <w:t xml:space="preserve">Help children learn about a wide range of climate-related careers and green skills, so they can better understand the opportunities available In a sustainable future. </w:t>
            </w:r>
          </w:p>
        </w:tc>
        <w:tc>
          <w:tcPr>
            <w:tcW w:w="3544" w:type="dxa"/>
          </w:tcPr>
          <w:p w14:paraId="3CCC69E0" w14:textId="77777777" w:rsidR="00EC1623" w:rsidRDefault="00EC1623" w:rsidP="00EC1623">
            <w:pPr>
              <w:pStyle w:val="ListParagraph"/>
              <w:numPr>
                <w:ilvl w:val="0"/>
                <w:numId w:val="2"/>
              </w:numPr>
              <w:rPr>
                <w:rFonts w:ascii="Arial" w:hAnsi="Arial" w:cs="Arial"/>
              </w:rPr>
            </w:pPr>
            <w:r>
              <w:rPr>
                <w:rFonts w:ascii="Arial" w:hAnsi="Arial" w:cs="Arial"/>
              </w:rPr>
              <w:t xml:space="preserve">Draw children’s attention to green careers whilst completing community walks. </w:t>
            </w:r>
          </w:p>
          <w:p w14:paraId="248951F6" w14:textId="77777777" w:rsidR="003F6218" w:rsidRDefault="00EC1623" w:rsidP="003F6218">
            <w:pPr>
              <w:pStyle w:val="ListParagraph"/>
              <w:numPr>
                <w:ilvl w:val="0"/>
                <w:numId w:val="2"/>
              </w:numPr>
              <w:rPr>
                <w:rFonts w:ascii="Arial" w:hAnsi="Arial" w:cs="Arial"/>
              </w:rPr>
            </w:pPr>
            <w:r>
              <w:rPr>
                <w:rFonts w:ascii="Arial" w:hAnsi="Arial" w:cs="Arial"/>
              </w:rPr>
              <w:t xml:space="preserve">Have role play resources available from different careers, and those that enhance the environment. </w:t>
            </w:r>
          </w:p>
          <w:p w14:paraId="32F149EF" w14:textId="4AA4239C" w:rsidR="00C975D0" w:rsidRPr="003F6218" w:rsidRDefault="003F6218" w:rsidP="003F6218">
            <w:pPr>
              <w:pStyle w:val="ListParagraph"/>
              <w:numPr>
                <w:ilvl w:val="0"/>
                <w:numId w:val="2"/>
              </w:numPr>
              <w:rPr>
                <w:rFonts w:ascii="Arial" w:hAnsi="Arial" w:cs="Arial"/>
              </w:rPr>
            </w:pPr>
            <w:r>
              <w:rPr>
                <w:rFonts w:ascii="Arial" w:hAnsi="Arial" w:cs="Arial"/>
              </w:rPr>
              <w:t xml:space="preserve">Provide opportunities for children to share with parent/ carers their understanding and ambitions for the future. </w:t>
            </w:r>
          </w:p>
        </w:tc>
        <w:tc>
          <w:tcPr>
            <w:tcW w:w="1134" w:type="dxa"/>
          </w:tcPr>
          <w:p w14:paraId="6DAE2386" w14:textId="74970687" w:rsidR="00C975D0" w:rsidRPr="00C975D0" w:rsidRDefault="003F6218" w:rsidP="00792472">
            <w:pPr>
              <w:rPr>
                <w:rFonts w:ascii="Arial" w:hAnsi="Arial" w:cs="Arial"/>
                <w:sz w:val="24"/>
              </w:rPr>
            </w:pPr>
            <w:r w:rsidRPr="003F6218">
              <w:rPr>
                <w:rFonts w:ascii="Arial" w:hAnsi="Arial" w:cs="Arial"/>
              </w:rPr>
              <w:t>All Staff</w:t>
            </w:r>
          </w:p>
        </w:tc>
        <w:tc>
          <w:tcPr>
            <w:tcW w:w="1904" w:type="dxa"/>
          </w:tcPr>
          <w:p w14:paraId="4C95B361" w14:textId="77777777" w:rsidR="00C975D0" w:rsidRPr="00C975D0" w:rsidRDefault="00C975D0" w:rsidP="00792472">
            <w:pPr>
              <w:rPr>
                <w:rFonts w:ascii="Arial" w:hAnsi="Arial" w:cs="Arial"/>
                <w:sz w:val="24"/>
              </w:rPr>
            </w:pPr>
          </w:p>
        </w:tc>
      </w:tr>
      <w:tr w:rsidR="00C975D0" w:rsidRPr="00C975D0" w14:paraId="0034BF87" w14:textId="77777777" w:rsidTr="001048AA">
        <w:tc>
          <w:tcPr>
            <w:tcW w:w="2122" w:type="dxa"/>
          </w:tcPr>
          <w:p w14:paraId="3AA43913" w14:textId="77777777" w:rsidR="00C975D0" w:rsidRDefault="00C975D0" w:rsidP="00792472">
            <w:pPr>
              <w:rPr>
                <w:rFonts w:ascii="Arial" w:hAnsi="Arial" w:cs="Arial"/>
                <w:b/>
                <w:sz w:val="24"/>
              </w:rPr>
            </w:pPr>
            <w:r w:rsidRPr="00C975D0">
              <w:rPr>
                <w:rFonts w:ascii="Arial" w:hAnsi="Arial" w:cs="Arial"/>
                <w:b/>
                <w:sz w:val="24"/>
              </w:rPr>
              <w:t>Decarbonisation and Net Zero</w:t>
            </w:r>
          </w:p>
          <w:p w14:paraId="492E54B6" w14:textId="77777777" w:rsidR="00C975D0" w:rsidRPr="00C975D0" w:rsidRDefault="00C975D0" w:rsidP="00792472">
            <w:pPr>
              <w:rPr>
                <w:rFonts w:ascii="Arial" w:hAnsi="Arial" w:cs="Arial"/>
                <w:b/>
                <w:sz w:val="24"/>
              </w:rPr>
            </w:pPr>
          </w:p>
        </w:tc>
        <w:tc>
          <w:tcPr>
            <w:tcW w:w="2693" w:type="dxa"/>
          </w:tcPr>
          <w:p w14:paraId="6254EE50" w14:textId="536FA842" w:rsidR="005A748B" w:rsidRPr="005A748B" w:rsidRDefault="005A748B" w:rsidP="003F6218">
            <w:pPr>
              <w:pStyle w:val="ListParagraph"/>
              <w:numPr>
                <w:ilvl w:val="0"/>
                <w:numId w:val="2"/>
              </w:numPr>
              <w:rPr>
                <w:rFonts w:ascii="Arial" w:hAnsi="Arial" w:cs="Arial"/>
                <w:sz w:val="24"/>
              </w:rPr>
            </w:pPr>
            <w:r>
              <w:rPr>
                <w:rFonts w:ascii="Arial" w:hAnsi="Arial" w:cs="Arial"/>
              </w:rPr>
              <w:t>Butcher curtain strips used to retain heat.</w:t>
            </w:r>
          </w:p>
          <w:p w14:paraId="709198B5" w14:textId="77777777" w:rsidR="005A748B" w:rsidRPr="005A748B" w:rsidRDefault="005A748B" w:rsidP="003F6218">
            <w:pPr>
              <w:pStyle w:val="ListParagraph"/>
              <w:numPr>
                <w:ilvl w:val="0"/>
                <w:numId w:val="2"/>
              </w:numPr>
              <w:rPr>
                <w:rFonts w:ascii="Arial" w:hAnsi="Arial" w:cs="Arial"/>
              </w:rPr>
            </w:pPr>
            <w:r w:rsidRPr="005A748B">
              <w:rPr>
                <w:rFonts w:ascii="Arial" w:hAnsi="Arial" w:cs="Arial"/>
              </w:rPr>
              <w:t>Invested in a washing line and airers to dry clothing rather than tumble driers.</w:t>
            </w:r>
          </w:p>
          <w:p w14:paraId="6B03023A" w14:textId="77777777" w:rsidR="005A748B" w:rsidRPr="005A748B" w:rsidRDefault="005A748B" w:rsidP="003F6218">
            <w:pPr>
              <w:pStyle w:val="ListParagraph"/>
              <w:numPr>
                <w:ilvl w:val="0"/>
                <w:numId w:val="2"/>
              </w:numPr>
              <w:rPr>
                <w:rFonts w:ascii="Arial" w:hAnsi="Arial" w:cs="Arial"/>
              </w:rPr>
            </w:pPr>
            <w:r w:rsidRPr="005A748B">
              <w:rPr>
                <w:rFonts w:ascii="Arial" w:hAnsi="Arial" w:cs="Arial"/>
              </w:rPr>
              <w:t>Sensor lights in areas that are not always in use.</w:t>
            </w:r>
          </w:p>
          <w:p w14:paraId="40C036D3" w14:textId="0EEE4D84" w:rsidR="00C975D0" w:rsidRPr="003F6218" w:rsidRDefault="005A748B" w:rsidP="003F6218">
            <w:pPr>
              <w:pStyle w:val="ListParagraph"/>
              <w:numPr>
                <w:ilvl w:val="0"/>
                <w:numId w:val="2"/>
              </w:numPr>
              <w:rPr>
                <w:rFonts w:ascii="Arial" w:hAnsi="Arial" w:cs="Arial"/>
                <w:sz w:val="24"/>
              </w:rPr>
            </w:pPr>
            <w:r>
              <w:rPr>
                <w:rFonts w:ascii="Arial" w:hAnsi="Arial" w:cs="Arial"/>
              </w:rPr>
              <w:t xml:space="preserve">We have co2 monitors to investigate indoor </w:t>
            </w:r>
            <w:r>
              <w:rPr>
                <w:rFonts w:ascii="Arial" w:hAnsi="Arial" w:cs="Arial"/>
              </w:rPr>
              <w:lastRenderedPageBreak/>
              <w:t>air quality and we make changes such as opening windows due to this.</w:t>
            </w:r>
          </w:p>
        </w:tc>
        <w:tc>
          <w:tcPr>
            <w:tcW w:w="2551" w:type="dxa"/>
          </w:tcPr>
          <w:p w14:paraId="29041ECF" w14:textId="1063016E" w:rsidR="00C975D0" w:rsidRPr="00C975D0" w:rsidRDefault="00DB166C" w:rsidP="00792472">
            <w:pPr>
              <w:rPr>
                <w:rFonts w:ascii="Arial" w:hAnsi="Arial" w:cs="Arial"/>
                <w:sz w:val="24"/>
              </w:rPr>
            </w:pPr>
            <w:r w:rsidRPr="00DB166C">
              <w:rPr>
                <w:rFonts w:ascii="Arial" w:hAnsi="Arial" w:cs="Arial"/>
              </w:rPr>
              <w:lastRenderedPageBreak/>
              <w:t xml:space="preserve">Educate children on practical ways to recycle, reuse, and reduce carbon emissions, helping them develop everyday habits that support a more sustainable future. </w:t>
            </w:r>
          </w:p>
        </w:tc>
        <w:tc>
          <w:tcPr>
            <w:tcW w:w="3544" w:type="dxa"/>
          </w:tcPr>
          <w:p w14:paraId="7D1FBBCD" w14:textId="77777777" w:rsidR="005A748B" w:rsidRPr="00DB166C" w:rsidRDefault="004B1C0F" w:rsidP="005A748B">
            <w:pPr>
              <w:pStyle w:val="ListParagraph"/>
              <w:numPr>
                <w:ilvl w:val="0"/>
                <w:numId w:val="3"/>
              </w:numPr>
              <w:rPr>
                <w:rFonts w:ascii="Arial" w:hAnsi="Arial" w:cs="Arial"/>
              </w:rPr>
            </w:pPr>
            <w:r w:rsidRPr="00DB166C">
              <w:rPr>
                <w:rFonts w:ascii="Arial" w:hAnsi="Arial" w:cs="Arial"/>
              </w:rPr>
              <w:t xml:space="preserve">Ask parents not to leave engine </w:t>
            </w:r>
            <w:r w:rsidR="005A748B" w:rsidRPr="00DB166C">
              <w:rPr>
                <w:rFonts w:ascii="Arial" w:hAnsi="Arial" w:cs="Arial"/>
              </w:rPr>
              <w:t>running near setting when dropping children off.</w:t>
            </w:r>
          </w:p>
          <w:p w14:paraId="7F8EE652" w14:textId="7728D80A" w:rsidR="00DB166C" w:rsidRPr="00DB166C" w:rsidRDefault="00DB166C" w:rsidP="005A748B">
            <w:pPr>
              <w:pStyle w:val="ListParagraph"/>
              <w:numPr>
                <w:ilvl w:val="0"/>
                <w:numId w:val="3"/>
              </w:numPr>
              <w:rPr>
                <w:rFonts w:ascii="Arial" w:hAnsi="Arial" w:cs="Arial"/>
              </w:rPr>
            </w:pPr>
            <w:r w:rsidRPr="00DB166C">
              <w:rPr>
                <w:rFonts w:ascii="Arial" w:hAnsi="Arial" w:cs="Arial"/>
              </w:rPr>
              <w:t>Promote walking</w:t>
            </w:r>
            <w:r w:rsidR="005A748B" w:rsidRPr="00DB166C">
              <w:rPr>
                <w:rFonts w:ascii="Arial" w:hAnsi="Arial" w:cs="Arial"/>
              </w:rPr>
              <w:t xml:space="preserve"> to setting</w:t>
            </w:r>
            <w:r w:rsidRPr="00DB166C">
              <w:rPr>
                <w:rFonts w:ascii="Arial" w:hAnsi="Arial" w:cs="Arial"/>
              </w:rPr>
              <w:t>, or park further away to support traffic and pollution.</w:t>
            </w:r>
          </w:p>
          <w:p w14:paraId="73D7A9DE" w14:textId="77777777" w:rsidR="00DB166C" w:rsidRPr="00DB166C" w:rsidRDefault="00DB166C" w:rsidP="005A748B">
            <w:pPr>
              <w:pStyle w:val="ListParagraph"/>
              <w:numPr>
                <w:ilvl w:val="0"/>
                <w:numId w:val="3"/>
              </w:numPr>
              <w:rPr>
                <w:rFonts w:ascii="Arial" w:hAnsi="Arial" w:cs="Arial"/>
                <w:sz w:val="24"/>
              </w:rPr>
            </w:pPr>
            <w:r w:rsidRPr="00DB166C">
              <w:rPr>
                <w:rFonts w:ascii="Arial" w:hAnsi="Arial" w:cs="Arial"/>
              </w:rPr>
              <w:t>Have colour coded bins in setting to educate children on recycling.</w:t>
            </w:r>
          </w:p>
          <w:p w14:paraId="1E1EC318" w14:textId="3F15DC5E" w:rsidR="00C975D0" w:rsidRPr="005A748B" w:rsidRDefault="00DB166C" w:rsidP="005A748B">
            <w:pPr>
              <w:pStyle w:val="ListParagraph"/>
              <w:numPr>
                <w:ilvl w:val="0"/>
                <w:numId w:val="3"/>
              </w:numPr>
              <w:rPr>
                <w:rFonts w:ascii="Arial" w:hAnsi="Arial" w:cs="Arial"/>
                <w:sz w:val="24"/>
              </w:rPr>
            </w:pPr>
            <w:r>
              <w:rPr>
                <w:rFonts w:ascii="Arial" w:hAnsi="Arial" w:cs="Arial"/>
              </w:rPr>
              <w:t xml:space="preserve">Do activities with junk modelling, to develop children’s understanding </w:t>
            </w:r>
            <w:r>
              <w:rPr>
                <w:rFonts w:ascii="Arial" w:hAnsi="Arial" w:cs="Arial"/>
              </w:rPr>
              <w:lastRenderedPageBreak/>
              <w:t>that play resources are not always bought.</w:t>
            </w:r>
          </w:p>
        </w:tc>
        <w:tc>
          <w:tcPr>
            <w:tcW w:w="1134" w:type="dxa"/>
          </w:tcPr>
          <w:p w14:paraId="1D2F25AB" w14:textId="54454706" w:rsidR="00C975D0" w:rsidRPr="00C975D0" w:rsidRDefault="00DB166C" w:rsidP="00792472">
            <w:pPr>
              <w:rPr>
                <w:rFonts w:ascii="Arial" w:hAnsi="Arial" w:cs="Arial"/>
                <w:sz w:val="24"/>
              </w:rPr>
            </w:pPr>
            <w:r w:rsidRPr="00DB166C">
              <w:rPr>
                <w:rFonts w:ascii="Arial" w:hAnsi="Arial" w:cs="Arial"/>
              </w:rPr>
              <w:lastRenderedPageBreak/>
              <w:t>All Staff</w:t>
            </w:r>
          </w:p>
        </w:tc>
        <w:tc>
          <w:tcPr>
            <w:tcW w:w="1904" w:type="dxa"/>
          </w:tcPr>
          <w:p w14:paraId="34C4E292" w14:textId="77777777" w:rsidR="00C975D0" w:rsidRPr="00C975D0" w:rsidRDefault="00C975D0" w:rsidP="00792472">
            <w:pPr>
              <w:rPr>
                <w:rFonts w:ascii="Arial" w:hAnsi="Arial" w:cs="Arial"/>
                <w:sz w:val="24"/>
              </w:rPr>
            </w:pPr>
          </w:p>
        </w:tc>
      </w:tr>
    </w:tbl>
    <w:p w14:paraId="02A45246" w14:textId="77777777" w:rsidR="00C975D0" w:rsidRDefault="00C975D0" w:rsidP="00792472"/>
    <w:p w14:paraId="74F4EBB2" w14:textId="77777777" w:rsidR="00C975D0" w:rsidRDefault="00C975D0" w:rsidP="00792472"/>
    <w:p w14:paraId="7302F094" w14:textId="77777777" w:rsidR="00C975D0" w:rsidRDefault="00C975D0" w:rsidP="00792472"/>
    <w:p w14:paraId="52D45187" w14:textId="77777777" w:rsidR="00C975D0" w:rsidRDefault="00C975D0" w:rsidP="00792472"/>
    <w:p w14:paraId="36489A4F" w14:textId="77777777" w:rsidR="00C975D0" w:rsidRDefault="00C975D0" w:rsidP="00792472"/>
    <w:sectPr w:rsidR="00C975D0" w:rsidSect="00C975D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B46E13" w14:textId="77777777" w:rsidR="00DB166C" w:rsidRDefault="00DB166C" w:rsidP="00DB166C">
      <w:pPr>
        <w:spacing w:after="0" w:line="240" w:lineRule="auto"/>
      </w:pPr>
      <w:r>
        <w:separator/>
      </w:r>
    </w:p>
  </w:endnote>
  <w:endnote w:type="continuationSeparator" w:id="0">
    <w:p w14:paraId="29B2C942" w14:textId="77777777" w:rsidR="00DB166C" w:rsidRDefault="00DB166C" w:rsidP="00DB16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08E130" w14:textId="77777777" w:rsidR="00DB166C" w:rsidRDefault="00DB166C" w:rsidP="00DB166C">
      <w:pPr>
        <w:spacing w:after="0" w:line="240" w:lineRule="auto"/>
      </w:pPr>
      <w:r>
        <w:separator/>
      </w:r>
    </w:p>
  </w:footnote>
  <w:footnote w:type="continuationSeparator" w:id="0">
    <w:p w14:paraId="040562AB" w14:textId="77777777" w:rsidR="00DB166C" w:rsidRDefault="00DB166C" w:rsidP="00DB16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8808DD"/>
    <w:multiLevelType w:val="hybridMultilevel"/>
    <w:tmpl w:val="3C088988"/>
    <w:lvl w:ilvl="0" w:tplc="E03A9A8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EA6419"/>
    <w:multiLevelType w:val="multilevel"/>
    <w:tmpl w:val="A4AA8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B941D8B"/>
    <w:multiLevelType w:val="hybridMultilevel"/>
    <w:tmpl w:val="06E85542"/>
    <w:lvl w:ilvl="0" w:tplc="E03A9A8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C7C"/>
    <w:rsid w:val="001048AA"/>
    <w:rsid w:val="003A3C7C"/>
    <w:rsid w:val="003F6218"/>
    <w:rsid w:val="004B1C0F"/>
    <w:rsid w:val="005842D7"/>
    <w:rsid w:val="005A748B"/>
    <w:rsid w:val="005C3CBD"/>
    <w:rsid w:val="0061705B"/>
    <w:rsid w:val="00692D01"/>
    <w:rsid w:val="006A1EA0"/>
    <w:rsid w:val="00701FF8"/>
    <w:rsid w:val="00787D32"/>
    <w:rsid w:val="00792472"/>
    <w:rsid w:val="00910005"/>
    <w:rsid w:val="00AB47EC"/>
    <w:rsid w:val="00BB2C66"/>
    <w:rsid w:val="00C975D0"/>
    <w:rsid w:val="00DB166C"/>
    <w:rsid w:val="00EB7D54"/>
    <w:rsid w:val="00EC1623"/>
    <w:rsid w:val="00ED0444"/>
    <w:rsid w:val="00F51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6AB52"/>
  <w15:chartTrackingRefBased/>
  <w15:docId w15:val="{4B1CD053-5320-41BB-B52B-B65895669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75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75D0"/>
    <w:pPr>
      <w:ind w:left="720"/>
      <w:contextualSpacing/>
    </w:pPr>
  </w:style>
  <w:style w:type="paragraph" w:styleId="Header">
    <w:name w:val="header"/>
    <w:basedOn w:val="Normal"/>
    <w:link w:val="HeaderChar"/>
    <w:uiPriority w:val="99"/>
    <w:unhideWhenUsed/>
    <w:rsid w:val="00DB16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166C"/>
  </w:style>
  <w:style w:type="paragraph" w:styleId="Footer">
    <w:name w:val="footer"/>
    <w:basedOn w:val="Normal"/>
    <w:link w:val="FooterChar"/>
    <w:uiPriority w:val="99"/>
    <w:unhideWhenUsed/>
    <w:rsid w:val="00DB16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16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751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419C5A7-545B-4859-8157-158D44D576A3}"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en-US"/>
        </a:p>
      </dgm:t>
    </dgm:pt>
    <dgm:pt modelId="{6966B75D-0EF0-4661-BF4F-C9409941DCA6}">
      <dgm:prSet phldrT="[Text]"/>
      <dgm:spPr/>
      <dgm:t>
        <a:bodyPr/>
        <a:lstStyle/>
        <a:p>
          <a:r>
            <a:rPr lang="en-US"/>
            <a:t>Biodiversity and Nature</a:t>
          </a:r>
        </a:p>
      </dgm:t>
    </dgm:pt>
    <dgm:pt modelId="{72664FB4-EFBE-4D6E-8489-737812989321}" type="parTrans" cxnId="{2F1F9DFB-F665-4A48-83F4-7FC3F923FA98}">
      <dgm:prSet/>
      <dgm:spPr/>
      <dgm:t>
        <a:bodyPr/>
        <a:lstStyle/>
        <a:p>
          <a:endParaRPr lang="en-US"/>
        </a:p>
      </dgm:t>
    </dgm:pt>
    <dgm:pt modelId="{8E0328AD-10A4-4E18-B67C-6FEE9C0DB309}" type="sibTrans" cxnId="{2F1F9DFB-F665-4A48-83F4-7FC3F923FA98}">
      <dgm:prSet/>
      <dgm:spPr/>
      <dgm:t>
        <a:bodyPr/>
        <a:lstStyle/>
        <a:p>
          <a:endParaRPr lang="en-US"/>
        </a:p>
      </dgm:t>
    </dgm:pt>
    <dgm:pt modelId="{DC4370BD-79A2-4BCE-BB69-8FCF0F58D908}">
      <dgm:prSet phldrT="[Text]" custT="1"/>
      <dgm:spPr/>
      <dgm:t>
        <a:bodyPr/>
        <a:lstStyle/>
        <a:p>
          <a:pPr algn="l"/>
          <a:r>
            <a:rPr lang="en-GB" sz="1100">
              <a:latin typeface="Arial" panose="020B0604020202020204" pitchFamily="34" charset="0"/>
              <a:cs typeface="Arial" panose="020B0604020202020204" pitchFamily="34" charset="0"/>
            </a:rPr>
            <a:t>To help create and maintain a plant-growing culture within the setting, while learning how plant growth and decay supports ecosystems and influences environmental health. </a:t>
          </a:r>
          <a:endParaRPr lang="en-US" sz="1100">
            <a:latin typeface="Arial" panose="020B0604020202020204" pitchFamily="34" charset="0"/>
            <a:cs typeface="Arial" panose="020B0604020202020204" pitchFamily="34" charset="0"/>
          </a:endParaRPr>
        </a:p>
      </dgm:t>
    </dgm:pt>
    <dgm:pt modelId="{9C3A0E6A-ACAE-49E8-9236-2BF92EF0FB1F}" type="parTrans" cxnId="{5483F1DE-F385-4284-BA77-2BC698B73A72}">
      <dgm:prSet/>
      <dgm:spPr/>
      <dgm:t>
        <a:bodyPr/>
        <a:lstStyle/>
        <a:p>
          <a:endParaRPr lang="en-US"/>
        </a:p>
      </dgm:t>
    </dgm:pt>
    <dgm:pt modelId="{D2746295-D7DF-45E9-B934-9B7ADAE4C854}" type="sibTrans" cxnId="{5483F1DE-F385-4284-BA77-2BC698B73A72}">
      <dgm:prSet/>
      <dgm:spPr/>
      <dgm:t>
        <a:bodyPr/>
        <a:lstStyle/>
        <a:p>
          <a:endParaRPr lang="en-US"/>
        </a:p>
      </dgm:t>
    </dgm:pt>
    <dgm:pt modelId="{ADAC282D-6C92-446C-A1CF-30E314D419EA}">
      <dgm:prSet phldrT="[Text]"/>
      <dgm:spPr/>
      <dgm:t>
        <a:bodyPr/>
        <a:lstStyle/>
        <a:p>
          <a:r>
            <a:rPr lang="en-US"/>
            <a:t>Adaptation and Resiliance</a:t>
          </a:r>
        </a:p>
      </dgm:t>
    </dgm:pt>
    <dgm:pt modelId="{1A26261C-C684-44B9-93B9-E06187D23A14}" type="parTrans" cxnId="{741B32C1-5707-49CF-943F-92F4B08E1DA8}">
      <dgm:prSet/>
      <dgm:spPr/>
      <dgm:t>
        <a:bodyPr/>
        <a:lstStyle/>
        <a:p>
          <a:endParaRPr lang="en-US"/>
        </a:p>
      </dgm:t>
    </dgm:pt>
    <dgm:pt modelId="{D39ACFBD-BABC-4862-B508-602A4E7F8A00}" type="sibTrans" cxnId="{741B32C1-5707-49CF-943F-92F4B08E1DA8}">
      <dgm:prSet/>
      <dgm:spPr/>
      <dgm:t>
        <a:bodyPr/>
        <a:lstStyle/>
        <a:p>
          <a:endParaRPr lang="en-US"/>
        </a:p>
      </dgm:t>
    </dgm:pt>
    <dgm:pt modelId="{42BB0E33-1F66-41A9-A5AF-9E39D5656B52}">
      <dgm:prSet phldrT="[Text]" custT="1"/>
      <dgm:spPr/>
      <dgm:t>
        <a:bodyPr/>
        <a:lstStyle/>
        <a:p>
          <a:pPr algn="r"/>
          <a:r>
            <a:rPr lang="en-GB" sz="1050">
              <a:latin typeface="Arial" panose="020B0604020202020204" pitchFamily="34" charset="0"/>
              <a:cs typeface="Arial" panose="020B0604020202020204" pitchFamily="34" charset="0"/>
            </a:rPr>
            <a:t>To create a partnership with other local educational settings and the country park, that supports tree planting and improves children’s knowledge of plant growth, air quality benefits, and the importance of caring for the natural environment. </a:t>
          </a:r>
          <a:endParaRPr lang="en-US" sz="1050">
            <a:latin typeface="Arial" panose="020B0604020202020204" pitchFamily="34" charset="0"/>
            <a:cs typeface="Arial" panose="020B0604020202020204" pitchFamily="34" charset="0"/>
          </a:endParaRPr>
        </a:p>
      </dgm:t>
    </dgm:pt>
    <dgm:pt modelId="{FF18E20E-1929-47E7-BE99-5D87B07629BC}" type="parTrans" cxnId="{85B420CF-15B6-431A-A535-371C1270D96B}">
      <dgm:prSet/>
      <dgm:spPr/>
      <dgm:t>
        <a:bodyPr/>
        <a:lstStyle/>
        <a:p>
          <a:endParaRPr lang="en-US"/>
        </a:p>
      </dgm:t>
    </dgm:pt>
    <dgm:pt modelId="{2B6EA519-000E-460A-887E-7B660F2F00A6}" type="sibTrans" cxnId="{85B420CF-15B6-431A-A535-371C1270D96B}">
      <dgm:prSet/>
      <dgm:spPr/>
      <dgm:t>
        <a:bodyPr/>
        <a:lstStyle/>
        <a:p>
          <a:endParaRPr lang="en-US"/>
        </a:p>
      </dgm:t>
    </dgm:pt>
    <dgm:pt modelId="{A5D40723-E97D-45EC-8E61-DC49BF6C84BD}">
      <dgm:prSet phldrT="[Text]"/>
      <dgm:spPr/>
      <dgm:t>
        <a:bodyPr/>
        <a:lstStyle/>
        <a:p>
          <a:r>
            <a:rPr lang="en-US"/>
            <a:t>Climate Education and Green Skills</a:t>
          </a:r>
        </a:p>
      </dgm:t>
    </dgm:pt>
    <dgm:pt modelId="{9CCD0425-2E59-443C-85C2-9B335CE475C9}" type="parTrans" cxnId="{35E468BA-4CED-472E-BCE6-B83929A00065}">
      <dgm:prSet/>
      <dgm:spPr/>
      <dgm:t>
        <a:bodyPr/>
        <a:lstStyle/>
        <a:p>
          <a:endParaRPr lang="en-US"/>
        </a:p>
      </dgm:t>
    </dgm:pt>
    <dgm:pt modelId="{773B4286-D3B0-4AEE-932D-C4137B222D87}" type="sibTrans" cxnId="{35E468BA-4CED-472E-BCE6-B83929A00065}">
      <dgm:prSet/>
      <dgm:spPr/>
      <dgm:t>
        <a:bodyPr/>
        <a:lstStyle/>
        <a:p>
          <a:endParaRPr lang="en-US"/>
        </a:p>
      </dgm:t>
    </dgm:pt>
    <dgm:pt modelId="{D93F0724-5200-4FE2-B0EE-17B578CB9519}">
      <dgm:prSet phldrT="[Text]" custT="1"/>
      <dgm:spPr/>
      <dgm:t>
        <a:bodyPr/>
        <a:lstStyle/>
        <a:p>
          <a:pPr algn="r"/>
          <a:r>
            <a:rPr lang="en-GB" sz="1050">
              <a:latin typeface="Arial" panose="020B0604020202020204" pitchFamily="34" charset="0"/>
              <a:cs typeface="Arial" panose="020B0604020202020204" pitchFamily="34" charset="0"/>
            </a:rPr>
            <a:t>Help children learn about a wide range of climate-related careers and green skills, so they can better understand the opportunities available In a sustainable future. </a:t>
          </a:r>
          <a:endParaRPr lang="en-US" sz="1050">
            <a:latin typeface="Arial" panose="020B0604020202020204" pitchFamily="34" charset="0"/>
            <a:cs typeface="Arial" panose="020B0604020202020204" pitchFamily="34" charset="0"/>
          </a:endParaRPr>
        </a:p>
      </dgm:t>
    </dgm:pt>
    <dgm:pt modelId="{44227803-2CB0-4003-99AF-CDEE826918C8}" type="parTrans" cxnId="{8989526E-AA09-4F9E-8F5A-B39EF7B6AC04}">
      <dgm:prSet/>
      <dgm:spPr/>
      <dgm:t>
        <a:bodyPr/>
        <a:lstStyle/>
        <a:p>
          <a:endParaRPr lang="en-US"/>
        </a:p>
      </dgm:t>
    </dgm:pt>
    <dgm:pt modelId="{45121F44-D087-481E-ABC9-D0AE503B5133}" type="sibTrans" cxnId="{8989526E-AA09-4F9E-8F5A-B39EF7B6AC04}">
      <dgm:prSet/>
      <dgm:spPr/>
      <dgm:t>
        <a:bodyPr/>
        <a:lstStyle/>
        <a:p>
          <a:endParaRPr lang="en-US"/>
        </a:p>
      </dgm:t>
    </dgm:pt>
    <dgm:pt modelId="{16851799-942E-4350-95C4-EF4EA0BFA465}">
      <dgm:prSet phldrT="[Text]"/>
      <dgm:spPr/>
      <dgm:t>
        <a:bodyPr/>
        <a:lstStyle/>
        <a:p>
          <a:r>
            <a:rPr lang="en-US"/>
            <a:t>Decarbonisation and net zero</a:t>
          </a:r>
        </a:p>
      </dgm:t>
    </dgm:pt>
    <dgm:pt modelId="{D6E1723F-0F2C-46CA-A958-1DB104C33746}" type="parTrans" cxnId="{4230611C-1050-480D-8997-FCD228864E04}">
      <dgm:prSet/>
      <dgm:spPr/>
      <dgm:t>
        <a:bodyPr/>
        <a:lstStyle/>
        <a:p>
          <a:endParaRPr lang="en-US"/>
        </a:p>
      </dgm:t>
    </dgm:pt>
    <dgm:pt modelId="{E300E6D3-7125-4DCB-89E6-AE5481280415}" type="sibTrans" cxnId="{4230611C-1050-480D-8997-FCD228864E04}">
      <dgm:prSet/>
      <dgm:spPr/>
      <dgm:t>
        <a:bodyPr/>
        <a:lstStyle/>
        <a:p>
          <a:endParaRPr lang="en-US"/>
        </a:p>
      </dgm:t>
    </dgm:pt>
    <dgm:pt modelId="{D7AC3AD3-C241-45E1-81DA-99C3375ADAA7}">
      <dgm:prSet phldrT="[Text]"/>
      <dgm:spPr/>
      <dgm:t>
        <a:bodyPr/>
        <a:lstStyle/>
        <a:p>
          <a:r>
            <a:rPr lang="en-GB">
              <a:latin typeface="Arial" panose="020B0604020202020204" pitchFamily="34" charset="0"/>
              <a:cs typeface="Arial" panose="020B0604020202020204" pitchFamily="34" charset="0"/>
            </a:rPr>
            <a:t>Educate children on practical ways to recycle, reuse, and reduce carbon emissions, helping them develop everyday habits that support a more sustainable future. </a:t>
          </a:r>
          <a:endParaRPr lang="en-US">
            <a:latin typeface="Arial" panose="020B0604020202020204" pitchFamily="34" charset="0"/>
            <a:cs typeface="Arial" panose="020B0604020202020204" pitchFamily="34" charset="0"/>
          </a:endParaRPr>
        </a:p>
      </dgm:t>
    </dgm:pt>
    <dgm:pt modelId="{795D3B5E-E5FF-4BF9-8C66-94D86A6E5EAD}" type="parTrans" cxnId="{4F94B95D-2389-491F-A017-AB0CE1AC0137}">
      <dgm:prSet/>
      <dgm:spPr/>
      <dgm:t>
        <a:bodyPr/>
        <a:lstStyle/>
        <a:p>
          <a:endParaRPr lang="en-US"/>
        </a:p>
      </dgm:t>
    </dgm:pt>
    <dgm:pt modelId="{67F2AF7C-CAF4-4DD0-994E-98989797589B}" type="sibTrans" cxnId="{4F94B95D-2389-491F-A017-AB0CE1AC0137}">
      <dgm:prSet/>
      <dgm:spPr/>
      <dgm:t>
        <a:bodyPr/>
        <a:lstStyle/>
        <a:p>
          <a:endParaRPr lang="en-US"/>
        </a:p>
      </dgm:t>
    </dgm:pt>
    <dgm:pt modelId="{785A8C19-1709-40D0-B318-3CC888CF7175}" type="pres">
      <dgm:prSet presAssocID="{8419C5A7-545B-4859-8157-158D44D576A3}" presName="cycleMatrixDiagram" presStyleCnt="0">
        <dgm:presLayoutVars>
          <dgm:chMax val="1"/>
          <dgm:dir/>
          <dgm:animLvl val="lvl"/>
          <dgm:resizeHandles val="exact"/>
        </dgm:presLayoutVars>
      </dgm:prSet>
      <dgm:spPr/>
      <dgm:t>
        <a:bodyPr/>
        <a:lstStyle/>
        <a:p>
          <a:endParaRPr lang="en-US"/>
        </a:p>
      </dgm:t>
    </dgm:pt>
    <dgm:pt modelId="{73EEBCD6-35F8-4A3A-9FDC-47C3D9F77FD1}" type="pres">
      <dgm:prSet presAssocID="{8419C5A7-545B-4859-8157-158D44D576A3}" presName="children" presStyleCnt="0"/>
      <dgm:spPr/>
    </dgm:pt>
    <dgm:pt modelId="{B324A2E3-C9B9-4634-A4AD-7003B82C7771}" type="pres">
      <dgm:prSet presAssocID="{8419C5A7-545B-4859-8157-158D44D576A3}" presName="child1group" presStyleCnt="0"/>
      <dgm:spPr/>
    </dgm:pt>
    <dgm:pt modelId="{19E62208-F609-4242-892B-09C8BB9D6CAA}" type="pres">
      <dgm:prSet presAssocID="{8419C5A7-545B-4859-8157-158D44D576A3}" presName="child1" presStyleLbl="bgAcc1" presStyleIdx="0" presStyleCnt="4"/>
      <dgm:spPr/>
      <dgm:t>
        <a:bodyPr/>
        <a:lstStyle/>
        <a:p>
          <a:endParaRPr lang="en-US"/>
        </a:p>
      </dgm:t>
    </dgm:pt>
    <dgm:pt modelId="{900FD4BA-3BBB-4858-BFE6-CA698CA0EA88}" type="pres">
      <dgm:prSet presAssocID="{8419C5A7-545B-4859-8157-158D44D576A3}" presName="child1Text" presStyleLbl="bgAcc1" presStyleIdx="0" presStyleCnt="4">
        <dgm:presLayoutVars>
          <dgm:bulletEnabled val="1"/>
        </dgm:presLayoutVars>
      </dgm:prSet>
      <dgm:spPr/>
      <dgm:t>
        <a:bodyPr/>
        <a:lstStyle/>
        <a:p>
          <a:endParaRPr lang="en-US"/>
        </a:p>
      </dgm:t>
    </dgm:pt>
    <dgm:pt modelId="{E25C7A1C-6A07-481F-A18D-171F56E1BEF2}" type="pres">
      <dgm:prSet presAssocID="{8419C5A7-545B-4859-8157-158D44D576A3}" presName="child2group" presStyleCnt="0"/>
      <dgm:spPr/>
    </dgm:pt>
    <dgm:pt modelId="{2593D7D9-EF1B-472E-BBD0-7C6320190817}" type="pres">
      <dgm:prSet presAssocID="{8419C5A7-545B-4859-8157-158D44D576A3}" presName="child2" presStyleLbl="bgAcc1" presStyleIdx="1" presStyleCnt="4" custScaleX="117850"/>
      <dgm:spPr/>
      <dgm:t>
        <a:bodyPr/>
        <a:lstStyle/>
        <a:p>
          <a:endParaRPr lang="en-US"/>
        </a:p>
      </dgm:t>
    </dgm:pt>
    <dgm:pt modelId="{5364C24F-D41C-4F46-95E5-2E46BE6FB370}" type="pres">
      <dgm:prSet presAssocID="{8419C5A7-545B-4859-8157-158D44D576A3}" presName="child2Text" presStyleLbl="bgAcc1" presStyleIdx="1" presStyleCnt="4">
        <dgm:presLayoutVars>
          <dgm:bulletEnabled val="1"/>
        </dgm:presLayoutVars>
      </dgm:prSet>
      <dgm:spPr/>
      <dgm:t>
        <a:bodyPr/>
        <a:lstStyle/>
        <a:p>
          <a:endParaRPr lang="en-US"/>
        </a:p>
      </dgm:t>
    </dgm:pt>
    <dgm:pt modelId="{48AF5A4B-0F2E-4133-8C73-E233AC1D330C}" type="pres">
      <dgm:prSet presAssocID="{8419C5A7-545B-4859-8157-158D44D576A3}" presName="child3group" presStyleCnt="0"/>
      <dgm:spPr/>
    </dgm:pt>
    <dgm:pt modelId="{3C0CF480-3511-4EAC-85AB-ECCD4B222BCC}" type="pres">
      <dgm:prSet presAssocID="{8419C5A7-545B-4859-8157-158D44D576A3}" presName="child3" presStyleLbl="bgAcc1" presStyleIdx="2" presStyleCnt="4" custScaleX="115706" custLinFactNeighborX="12908" custLinFactNeighborY="-2265"/>
      <dgm:spPr/>
      <dgm:t>
        <a:bodyPr/>
        <a:lstStyle/>
        <a:p>
          <a:endParaRPr lang="en-US"/>
        </a:p>
      </dgm:t>
    </dgm:pt>
    <dgm:pt modelId="{D271C965-0920-47D4-8A99-6ECFDA20B8EE}" type="pres">
      <dgm:prSet presAssocID="{8419C5A7-545B-4859-8157-158D44D576A3}" presName="child3Text" presStyleLbl="bgAcc1" presStyleIdx="2" presStyleCnt="4">
        <dgm:presLayoutVars>
          <dgm:bulletEnabled val="1"/>
        </dgm:presLayoutVars>
      </dgm:prSet>
      <dgm:spPr/>
      <dgm:t>
        <a:bodyPr/>
        <a:lstStyle/>
        <a:p>
          <a:endParaRPr lang="en-US"/>
        </a:p>
      </dgm:t>
    </dgm:pt>
    <dgm:pt modelId="{8982DC0C-AEA7-491E-9271-957FCFEE1EA4}" type="pres">
      <dgm:prSet presAssocID="{8419C5A7-545B-4859-8157-158D44D576A3}" presName="child4group" presStyleCnt="0"/>
      <dgm:spPr/>
    </dgm:pt>
    <dgm:pt modelId="{4BACAB1A-2BA0-4E4D-81CD-2C2407F0099D}" type="pres">
      <dgm:prSet presAssocID="{8419C5A7-545B-4859-8157-158D44D576A3}" presName="child4" presStyleLbl="bgAcc1" presStyleIdx="3" presStyleCnt="4"/>
      <dgm:spPr/>
      <dgm:t>
        <a:bodyPr/>
        <a:lstStyle/>
        <a:p>
          <a:endParaRPr lang="en-US"/>
        </a:p>
      </dgm:t>
    </dgm:pt>
    <dgm:pt modelId="{80CB9B93-2F7D-42A0-B985-29A6CC3C281E}" type="pres">
      <dgm:prSet presAssocID="{8419C5A7-545B-4859-8157-158D44D576A3}" presName="child4Text" presStyleLbl="bgAcc1" presStyleIdx="3" presStyleCnt="4">
        <dgm:presLayoutVars>
          <dgm:bulletEnabled val="1"/>
        </dgm:presLayoutVars>
      </dgm:prSet>
      <dgm:spPr/>
      <dgm:t>
        <a:bodyPr/>
        <a:lstStyle/>
        <a:p>
          <a:endParaRPr lang="en-US"/>
        </a:p>
      </dgm:t>
    </dgm:pt>
    <dgm:pt modelId="{B701E81D-9B96-4A26-B29F-8323C2259260}" type="pres">
      <dgm:prSet presAssocID="{8419C5A7-545B-4859-8157-158D44D576A3}" presName="childPlaceholder" presStyleCnt="0"/>
      <dgm:spPr/>
    </dgm:pt>
    <dgm:pt modelId="{3CEB0CFD-A039-414C-978E-2DC3F571C90E}" type="pres">
      <dgm:prSet presAssocID="{8419C5A7-545B-4859-8157-158D44D576A3}" presName="circle" presStyleCnt="0"/>
      <dgm:spPr/>
    </dgm:pt>
    <dgm:pt modelId="{3A292145-5FCE-4BAF-BA26-B84E39ACBEEE}" type="pres">
      <dgm:prSet presAssocID="{8419C5A7-545B-4859-8157-158D44D576A3}" presName="quadrant1" presStyleLbl="node1" presStyleIdx="0" presStyleCnt="4" custLinFactNeighborX="335" custLinFactNeighborY="-335">
        <dgm:presLayoutVars>
          <dgm:chMax val="1"/>
          <dgm:bulletEnabled val="1"/>
        </dgm:presLayoutVars>
      </dgm:prSet>
      <dgm:spPr/>
      <dgm:t>
        <a:bodyPr/>
        <a:lstStyle/>
        <a:p>
          <a:endParaRPr lang="en-US"/>
        </a:p>
      </dgm:t>
    </dgm:pt>
    <dgm:pt modelId="{4BC9516E-8ADF-4160-A6EF-C97B668821CB}" type="pres">
      <dgm:prSet presAssocID="{8419C5A7-545B-4859-8157-158D44D576A3}" presName="quadrant2" presStyleLbl="node1" presStyleIdx="1" presStyleCnt="4">
        <dgm:presLayoutVars>
          <dgm:chMax val="1"/>
          <dgm:bulletEnabled val="1"/>
        </dgm:presLayoutVars>
      </dgm:prSet>
      <dgm:spPr/>
      <dgm:t>
        <a:bodyPr/>
        <a:lstStyle/>
        <a:p>
          <a:endParaRPr lang="en-US"/>
        </a:p>
      </dgm:t>
    </dgm:pt>
    <dgm:pt modelId="{1D03C17A-E78B-420B-B765-D9EC942E4E86}" type="pres">
      <dgm:prSet presAssocID="{8419C5A7-545B-4859-8157-158D44D576A3}" presName="quadrant3" presStyleLbl="node1" presStyleIdx="2" presStyleCnt="4">
        <dgm:presLayoutVars>
          <dgm:chMax val="1"/>
          <dgm:bulletEnabled val="1"/>
        </dgm:presLayoutVars>
      </dgm:prSet>
      <dgm:spPr/>
      <dgm:t>
        <a:bodyPr/>
        <a:lstStyle/>
        <a:p>
          <a:endParaRPr lang="en-US"/>
        </a:p>
      </dgm:t>
    </dgm:pt>
    <dgm:pt modelId="{8286983A-1395-415D-87E4-58A86A238625}" type="pres">
      <dgm:prSet presAssocID="{8419C5A7-545B-4859-8157-158D44D576A3}" presName="quadrant4" presStyleLbl="node1" presStyleIdx="3" presStyleCnt="4">
        <dgm:presLayoutVars>
          <dgm:chMax val="1"/>
          <dgm:bulletEnabled val="1"/>
        </dgm:presLayoutVars>
      </dgm:prSet>
      <dgm:spPr/>
      <dgm:t>
        <a:bodyPr/>
        <a:lstStyle/>
        <a:p>
          <a:endParaRPr lang="en-US"/>
        </a:p>
      </dgm:t>
    </dgm:pt>
    <dgm:pt modelId="{1B868936-5D2C-4C4C-97FC-C461B79CF634}" type="pres">
      <dgm:prSet presAssocID="{8419C5A7-545B-4859-8157-158D44D576A3}" presName="quadrantPlaceholder" presStyleCnt="0"/>
      <dgm:spPr/>
    </dgm:pt>
    <dgm:pt modelId="{32E889A2-C400-4987-A584-884EDC0739B2}" type="pres">
      <dgm:prSet presAssocID="{8419C5A7-545B-4859-8157-158D44D576A3}" presName="center1" presStyleLbl="fgShp" presStyleIdx="0" presStyleCnt="2"/>
      <dgm:spPr/>
    </dgm:pt>
    <dgm:pt modelId="{7B4B2DD5-1014-413E-BC11-81D09B61BD11}" type="pres">
      <dgm:prSet presAssocID="{8419C5A7-545B-4859-8157-158D44D576A3}" presName="center2" presStyleLbl="fgShp" presStyleIdx="1" presStyleCnt="2"/>
      <dgm:spPr/>
    </dgm:pt>
  </dgm:ptLst>
  <dgm:cxnLst>
    <dgm:cxn modelId="{8989526E-AA09-4F9E-8F5A-B39EF7B6AC04}" srcId="{A5D40723-E97D-45EC-8E61-DC49BF6C84BD}" destId="{D93F0724-5200-4FE2-B0EE-17B578CB9519}" srcOrd="0" destOrd="0" parTransId="{44227803-2CB0-4003-99AF-CDEE826918C8}" sibTransId="{45121F44-D087-481E-ABC9-D0AE503B5133}"/>
    <dgm:cxn modelId="{A504BF8C-7710-4E2F-B0EB-73D8C71F4305}" type="presOf" srcId="{42BB0E33-1F66-41A9-A5AF-9E39D5656B52}" destId="{5364C24F-D41C-4F46-95E5-2E46BE6FB370}" srcOrd="1" destOrd="0" presId="urn:microsoft.com/office/officeart/2005/8/layout/cycle4"/>
    <dgm:cxn modelId="{F95C5BDA-195F-4D5C-BD06-85A37BAC7AC4}" type="presOf" srcId="{D7AC3AD3-C241-45E1-81DA-99C3375ADAA7}" destId="{4BACAB1A-2BA0-4E4D-81CD-2C2407F0099D}" srcOrd="0" destOrd="0" presId="urn:microsoft.com/office/officeart/2005/8/layout/cycle4"/>
    <dgm:cxn modelId="{EB36119A-061B-490F-88D7-2D8A57E2741C}" type="presOf" srcId="{6966B75D-0EF0-4661-BF4F-C9409941DCA6}" destId="{3A292145-5FCE-4BAF-BA26-B84E39ACBEEE}" srcOrd="0" destOrd="0" presId="urn:microsoft.com/office/officeart/2005/8/layout/cycle4"/>
    <dgm:cxn modelId="{741B32C1-5707-49CF-943F-92F4B08E1DA8}" srcId="{8419C5A7-545B-4859-8157-158D44D576A3}" destId="{ADAC282D-6C92-446C-A1CF-30E314D419EA}" srcOrd="1" destOrd="0" parTransId="{1A26261C-C684-44B9-93B9-E06187D23A14}" sibTransId="{D39ACFBD-BABC-4862-B508-602A4E7F8A00}"/>
    <dgm:cxn modelId="{CD0926B4-1BC5-476A-895A-3B6A3BFD7B26}" type="presOf" srcId="{D93F0724-5200-4FE2-B0EE-17B578CB9519}" destId="{3C0CF480-3511-4EAC-85AB-ECCD4B222BCC}" srcOrd="0" destOrd="0" presId="urn:microsoft.com/office/officeart/2005/8/layout/cycle4"/>
    <dgm:cxn modelId="{CD0A7374-C294-42F2-9078-EA2516BBC1AF}" type="presOf" srcId="{D93F0724-5200-4FE2-B0EE-17B578CB9519}" destId="{D271C965-0920-47D4-8A99-6ECFDA20B8EE}" srcOrd="1" destOrd="0" presId="urn:microsoft.com/office/officeart/2005/8/layout/cycle4"/>
    <dgm:cxn modelId="{94E9E59D-BF26-4B60-A32C-219624BDD494}" type="presOf" srcId="{A5D40723-E97D-45EC-8E61-DC49BF6C84BD}" destId="{1D03C17A-E78B-420B-B765-D9EC942E4E86}" srcOrd="0" destOrd="0" presId="urn:microsoft.com/office/officeart/2005/8/layout/cycle4"/>
    <dgm:cxn modelId="{ABD7CF77-7C66-4B47-A61D-ACBA0BE956DD}" type="presOf" srcId="{D7AC3AD3-C241-45E1-81DA-99C3375ADAA7}" destId="{80CB9B93-2F7D-42A0-B985-29A6CC3C281E}" srcOrd="1" destOrd="0" presId="urn:microsoft.com/office/officeart/2005/8/layout/cycle4"/>
    <dgm:cxn modelId="{85B420CF-15B6-431A-A535-371C1270D96B}" srcId="{ADAC282D-6C92-446C-A1CF-30E314D419EA}" destId="{42BB0E33-1F66-41A9-A5AF-9E39D5656B52}" srcOrd="0" destOrd="0" parTransId="{FF18E20E-1929-47E7-BE99-5D87B07629BC}" sibTransId="{2B6EA519-000E-460A-887E-7B660F2F00A6}"/>
    <dgm:cxn modelId="{4230611C-1050-480D-8997-FCD228864E04}" srcId="{8419C5A7-545B-4859-8157-158D44D576A3}" destId="{16851799-942E-4350-95C4-EF4EA0BFA465}" srcOrd="3" destOrd="0" parTransId="{D6E1723F-0F2C-46CA-A958-1DB104C33746}" sibTransId="{E300E6D3-7125-4DCB-89E6-AE5481280415}"/>
    <dgm:cxn modelId="{D20BAC3E-60F2-4718-9B49-659435C1B74B}" type="presOf" srcId="{DC4370BD-79A2-4BCE-BB69-8FCF0F58D908}" destId="{19E62208-F609-4242-892B-09C8BB9D6CAA}" srcOrd="0" destOrd="0" presId="urn:microsoft.com/office/officeart/2005/8/layout/cycle4"/>
    <dgm:cxn modelId="{5483F1DE-F385-4284-BA77-2BC698B73A72}" srcId="{6966B75D-0EF0-4661-BF4F-C9409941DCA6}" destId="{DC4370BD-79A2-4BCE-BB69-8FCF0F58D908}" srcOrd="0" destOrd="0" parTransId="{9C3A0E6A-ACAE-49E8-9236-2BF92EF0FB1F}" sibTransId="{D2746295-D7DF-45E9-B934-9B7ADAE4C854}"/>
    <dgm:cxn modelId="{4F94B95D-2389-491F-A017-AB0CE1AC0137}" srcId="{16851799-942E-4350-95C4-EF4EA0BFA465}" destId="{D7AC3AD3-C241-45E1-81DA-99C3375ADAA7}" srcOrd="0" destOrd="0" parTransId="{795D3B5E-E5FF-4BF9-8C66-94D86A6E5EAD}" sibTransId="{67F2AF7C-CAF4-4DD0-994E-98989797589B}"/>
    <dgm:cxn modelId="{2F1F9DFB-F665-4A48-83F4-7FC3F923FA98}" srcId="{8419C5A7-545B-4859-8157-158D44D576A3}" destId="{6966B75D-0EF0-4661-BF4F-C9409941DCA6}" srcOrd="0" destOrd="0" parTransId="{72664FB4-EFBE-4D6E-8489-737812989321}" sibTransId="{8E0328AD-10A4-4E18-B67C-6FEE9C0DB309}"/>
    <dgm:cxn modelId="{7867BB0A-D1AF-4F2B-A09A-FA1DEFC5E379}" type="presOf" srcId="{42BB0E33-1F66-41A9-A5AF-9E39D5656B52}" destId="{2593D7D9-EF1B-472E-BBD0-7C6320190817}" srcOrd="0" destOrd="0" presId="urn:microsoft.com/office/officeart/2005/8/layout/cycle4"/>
    <dgm:cxn modelId="{35E468BA-4CED-472E-BCE6-B83929A00065}" srcId="{8419C5A7-545B-4859-8157-158D44D576A3}" destId="{A5D40723-E97D-45EC-8E61-DC49BF6C84BD}" srcOrd="2" destOrd="0" parTransId="{9CCD0425-2E59-443C-85C2-9B335CE475C9}" sibTransId="{773B4286-D3B0-4AEE-932D-C4137B222D87}"/>
    <dgm:cxn modelId="{692B8065-C45A-40DA-8449-6CFA6EDBD5E1}" type="presOf" srcId="{16851799-942E-4350-95C4-EF4EA0BFA465}" destId="{8286983A-1395-415D-87E4-58A86A238625}" srcOrd="0" destOrd="0" presId="urn:microsoft.com/office/officeart/2005/8/layout/cycle4"/>
    <dgm:cxn modelId="{9782AEAC-457D-4511-8C8C-A4DAB9C7E156}" type="presOf" srcId="{ADAC282D-6C92-446C-A1CF-30E314D419EA}" destId="{4BC9516E-8ADF-4160-A6EF-C97B668821CB}" srcOrd="0" destOrd="0" presId="urn:microsoft.com/office/officeart/2005/8/layout/cycle4"/>
    <dgm:cxn modelId="{6C600FFA-C699-4C40-AF42-9EDD8D01658A}" type="presOf" srcId="{DC4370BD-79A2-4BCE-BB69-8FCF0F58D908}" destId="{900FD4BA-3BBB-4858-BFE6-CA698CA0EA88}" srcOrd="1" destOrd="0" presId="urn:microsoft.com/office/officeart/2005/8/layout/cycle4"/>
    <dgm:cxn modelId="{B7F91C07-312C-43B3-9E8E-561FF6B8C6BC}" type="presOf" srcId="{8419C5A7-545B-4859-8157-158D44D576A3}" destId="{785A8C19-1709-40D0-B318-3CC888CF7175}" srcOrd="0" destOrd="0" presId="urn:microsoft.com/office/officeart/2005/8/layout/cycle4"/>
    <dgm:cxn modelId="{C117DE79-1287-46BD-AC2D-997572B86A85}" type="presParOf" srcId="{785A8C19-1709-40D0-B318-3CC888CF7175}" destId="{73EEBCD6-35F8-4A3A-9FDC-47C3D9F77FD1}" srcOrd="0" destOrd="0" presId="urn:microsoft.com/office/officeart/2005/8/layout/cycle4"/>
    <dgm:cxn modelId="{06C71C2D-B3D6-4D02-A602-47D3F97373D5}" type="presParOf" srcId="{73EEBCD6-35F8-4A3A-9FDC-47C3D9F77FD1}" destId="{B324A2E3-C9B9-4634-A4AD-7003B82C7771}" srcOrd="0" destOrd="0" presId="urn:microsoft.com/office/officeart/2005/8/layout/cycle4"/>
    <dgm:cxn modelId="{4ADE4B03-2AE0-4D54-8A21-BF3006808B4E}" type="presParOf" srcId="{B324A2E3-C9B9-4634-A4AD-7003B82C7771}" destId="{19E62208-F609-4242-892B-09C8BB9D6CAA}" srcOrd="0" destOrd="0" presId="urn:microsoft.com/office/officeart/2005/8/layout/cycle4"/>
    <dgm:cxn modelId="{DA5A663D-2B76-4965-8AE1-5A0C0BCCF599}" type="presParOf" srcId="{B324A2E3-C9B9-4634-A4AD-7003B82C7771}" destId="{900FD4BA-3BBB-4858-BFE6-CA698CA0EA88}" srcOrd="1" destOrd="0" presId="urn:microsoft.com/office/officeart/2005/8/layout/cycle4"/>
    <dgm:cxn modelId="{8989EFDF-27DA-4545-B4B6-7ED86AC311EC}" type="presParOf" srcId="{73EEBCD6-35F8-4A3A-9FDC-47C3D9F77FD1}" destId="{E25C7A1C-6A07-481F-A18D-171F56E1BEF2}" srcOrd="1" destOrd="0" presId="urn:microsoft.com/office/officeart/2005/8/layout/cycle4"/>
    <dgm:cxn modelId="{5EC5B843-1548-4B2F-A176-31C004332A3C}" type="presParOf" srcId="{E25C7A1C-6A07-481F-A18D-171F56E1BEF2}" destId="{2593D7D9-EF1B-472E-BBD0-7C6320190817}" srcOrd="0" destOrd="0" presId="urn:microsoft.com/office/officeart/2005/8/layout/cycle4"/>
    <dgm:cxn modelId="{E54BA6D1-7F13-4E6F-8ED7-CB1D0BC8A7EF}" type="presParOf" srcId="{E25C7A1C-6A07-481F-A18D-171F56E1BEF2}" destId="{5364C24F-D41C-4F46-95E5-2E46BE6FB370}" srcOrd="1" destOrd="0" presId="urn:microsoft.com/office/officeart/2005/8/layout/cycle4"/>
    <dgm:cxn modelId="{4A4A025C-F1F2-4E7B-B2C0-48BA21C8D138}" type="presParOf" srcId="{73EEBCD6-35F8-4A3A-9FDC-47C3D9F77FD1}" destId="{48AF5A4B-0F2E-4133-8C73-E233AC1D330C}" srcOrd="2" destOrd="0" presId="urn:microsoft.com/office/officeart/2005/8/layout/cycle4"/>
    <dgm:cxn modelId="{29BEE931-0F7B-4318-8C58-BE43B6BC8023}" type="presParOf" srcId="{48AF5A4B-0F2E-4133-8C73-E233AC1D330C}" destId="{3C0CF480-3511-4EAC-85AB-ECCD4B222BCC}" srcOrd="0" destOrd="0" presId="urn:microsoft.com/office/officeart/2005/8/layout/cycle4"/>
    <dgm:cxn modelId="{A2DC77F3-3F88-4401-AFCF-DABBDEE4085A}" type="presParOf" srcId="{48AF5A4B-0F2E-4133-8C73-E233AC1D330C}" destId="{D271C965-0920-47D4-8A99-6ECFDA20B8EE}" srcOrd="1" destOrd="0" presId="urn:microsoft.com/office/officeart/2005/8/layout/cycle4"/>
    <dgm:cxn modelId="{60CC9179-B03B-4BFB-B71E-9F6A5F15BFFE}" type="presParOf" srcId="{73EEBCD6-35F8-4A3A-9FDC-47C3D9F77FD1}" destId="{8982DC0C-AEA7-491E-9271-957FCFEE1EA4}" srcOrd="3" destOrd="0" presId="urn:microsoft.com/office/officeart/2005/8/layout/cycle4"/>
    <dgm:cxn modelId="{9DCF80A6-3304-4A8D-81DC-DB8C013D7FFC}" type="presParOf" srcId="{8982DC0C-AEA7-491E-9271-957FCFEE1EA4}" destId="{4BACAB1A-2BA0-4E4D-81CD-2C2407F0099D}" srcOrd="0" destOrd="0" presId="urn:microsoft.com/office/officeart/2005/8/layout/cycle4"/>
    <dgm:cxn modelId="{EECF5F39-AE1D-4113-AFD8-DF95FDA80562}" type="presParOf" srcId="{8982DC0C-AEA7-491E-9271-957FCFEE1EA4}" destId="{80CB9B93-2F7D-42A0-B985-29A6CC3C281E}" srcOrd="1" destOrd="0" presId="urn:microsoft.com/office/officeart/2005/8/layout/cycle4"/>
    <dgm:cxn modelId="{3E25D336-BCFB-4A87-9872-CA85191A9FB5}" type="presParOf" srcId="{73EEBCD6-35F8-4A3A-9FDC-47C3D9F77FD1}" destId="{B701E81D-9B96-4A26-B29F-8323C2259260}" srcOrd="4" destOrd="0" presId="urn:microsoft.com/office/officeart/2005/8/layout/cycle4"/>
    <dgm:cxn modelId="{A93AC5A4-2D2E-42DC-B05E-764543EE640E}" type="presParOf" srcId="{785A8C19-1709-40D0-B318-3CC888CF7175}" destId="{3CEB0CFD-A039-414C-978E-2DC3F571C90E}" srcOrd="1" destOrd="0" presId="urn:microsoft.com/office/officeart/2005/8/layout/cycle4"/>
    <dgm:cxn modelId="{C759ED99-51CB-48E8-93E4-BF2ED9B05E46}" type="presParOf" srcId="{3CEB0CFD-A039-414C-978E-2DC3F571C90E}" destId="{3A292145-5FCE-4BAF-BA26-B84E39ACBEEE}" srcOrd="0" destOrd="0" presId="urn:microsoft.com/office/officeart/2005/8/layout/cycle4"/>
    <dgm:cxn modelId="{8058B3A6-3AEB-4851-8EB5-2B26E432DA77}" type="presParOf" srcId="{3CEB0CFD-A039-414C-978E-2DC3F571C90E}" destId="{4BC9516E-8ADF-4160-A6EF-C97B668821CB}" srcOrd="1" destOrd="0" presId="urn:microsoft.com/office/officeart/2005/8/layout/cycle4"/>
    <dgm:cxn modelId="{16577627-6B0B-4A00-A6BD-791E60876C07}" type="presParOf" srcId="{3CEB0CFD-A039-414C-978E-2DC3F571C90E}" destId="{1D03C17A-E78B-420B-B765-D9EC942E4E86}" srcOrd="2" destOrd="0" presId="urn:microsoft.com/office/officeart/2005/8/layout/cycle4"/>
    <dgm:cxn modelId="{63C9FF88-999E-47F9-871A-096B211A5715}" type="presParOf" srcId="{3CEB0CFD-A039-414C-978E-2DC3F571C90E}" destId="{8286983A-1395-415D-87E4-58A86A238625}" srcOrd="3" destOrd="0" presId="urn:microsoft.com/office/officeart/2005/8/layout/cycle4"/>
    <dgm:cxn modelId="{0781F589-6593-45F7-A669-CA47CC0C7C1E}" type="presParOf" srcId="{3CEB0CFD-A039-414C-978E-2DC3F571C90E}" destId="{1B868936-5D2C-4C4C-97FC-C461B79CF634}" srcOrd="4" destOrd="0" presId="urn:microsoft.com/office/officeart/2005/8/layout/cycle4"/>
    <dgm:cxn modelId="{F55FF742-2BE8-4DF0-86C2-C66C59413CBA}" type="presParOf" srcId="{785A8C19-1709-40D0-B318-3CC888CF7175}" destId="{32E889A2-C400-4987-A584-884EDC0739B2}" srcOrd="2" destOrd="0" presId="urn:microsoft.com/office/officeart/2005/8/layout/cycle4"/>
    <dgm:cxn modelId="{B3E2F42B-8FF5-421D-881F-963F924D21B3}" type="presParOf" srcId="{785A8C19-1709-40D0-B318-3CC888CF7175}" destId="{7B4B2DD5-1014-413E-BC11-81D09B61BD11}" srcOrd="3" destOrd="0" presId="urn:microsoft.com/office/officeart/2005/8/layout/cycle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0CF480-3511-4EAC-85AB-ECCD4B222BCC}">
      <dsp:nvSpPr>
        <dsp:cNvPr id="0" name=""/>
        <dsp:cNvSpPr/>
      </dsp:nvSpPr>
      <dsp:spPr>
        <a:xfrm>
          <a:off x="5221051" y="3690986"/>
          <a:ext cx="3135958" cy="175564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r" defTabSz="466725">
            <a:lnSpc>
              <a:spcPct val="90000"/>
            </a:lnSpc>
            <a:spcBef>
              <a:spcPct val="0"/>
            </a:spcBef>
            <a:spcAft>
              <a:spcPct val="15000"/>
            </a:spcAft>
            <a:buChar char="••"/>
          </a:pPr>
          <a:r>
            <a:rPr lang="en-GB" sz="1050" kern="1200">
              <a:latin typeface="Arial" panose="020B0604020202020204" pitchFamily="34" charset="0"/>
              <a:cs typeface="Arial" panose="020B0604020202020204" pitchFamily="34" charset="0"/>
            </a:rPr>
            <a:t>Help children learn about a wide range of climate-related careers and green skills, so they can better understand the opportunities available In a sustainable future. </a:t>
          </a:r>
          <a:endParaRPr lang="en-US" sz="1050" kern="1200">
            <a:latin typeface="Arial" panose="020B0604020202020204" pitchFamily="34" charset="0"/>
            <a:cs typeface="Arial" panose="020B0604020202020204" pitchFamily="34" charset="0"/>
          </a:endParaRPr>
        </a:p>
      </dsp:txBody>
      <dsp:txXfrm>
        <a:off x="6200405" y="4168464"/>
        <a:ext cx="2118038" cy="1239604"/>
      </dsp:txXfrm>
    </dsp:sp>
    <dsp:sp modelId="{4BACAB1A-2BA0-4E4D-81CD-2C2407F0099D}">
      <dsp:nvSpPr>
        <dsp:cNvPr id="0" name=""/>
        <dsp:cNvSpPr/>
      </dsp:nvSpPr>
      <dsp:spPr>
        <a:xfrm>
          <a:off x="662008" y="3730752"/>
          <a:ext cx="2710281" cy="175564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Educate children on practical ways to recycle, reuse, and reduce carbon emissions, helping them develop everyday habits that support a more sustainable future. </a:t>
          </a:r>
          <a:endParaRPr lang="en-US" sz="1100" kern="1200">
            <a:latin typeface="Arial" panose="020B0604020202020204" pitchFamily="34" charset="0"/>
            <a:cs typeface="Arial" panose="020B0604020202020204" pitchFamily="34" charset="0"/>
          </a:endParaRPr>
        </a:p>
      </dsp:txBody>
      <dsp:txXfrm>
        <a:off x="700574" y="4208230"/>
        <a:ext cx="1820065" cy="1239604"/>
      </dsp:txXfrm>
    </dsp:sp>
    <dsp:sp modelId="{2593D7D9-EF1B-472E-BBD0-7C6320190817}">
      <dsp:nvSpPr>
        <dsp:cNvPr id="0" name=""/>
        <dsp:cNvSpPr/>
      </dsp:nvSpPr>
      <dsp:spPr>
        <a:xfrm>
          <a:off x="4842154" y="0"/>
          <a:ext cx="3194066" cy="175564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r" defTabSz="466725">
            <a:lnSpc>
              <a:spcPct val="90000"/>
            </a:lnSpc>
            <a:spcBef>
              <a:spcPct val="0"/>
            </a:spcBef>
            <a:spcAft>
              <a:spcPct val="15000"/>
            </a:spcAft>
            <a:buChar char="••"/>
          </a:pPr>
          <a:r>
            <a:rPr lang="en-GB" sz="1050" kern="1200">
              <a:latin typeface="Arial" panose="020B0604020202020204" pitchFamily="34" charset="0"/>
              <a:cs typeface="Arial" panose="020B0604020202020204" pitchFamily="34" charset="0"/>
            </a:rPr>
            <a:t>To create a partnership with other local educational settings and the country park, that supports tree planting and improves children’s knowledge of plant growth, air quality benefits, and the importance of caring for the natural environment. </a:t>
          </a:r>
          <a:endParaRPr lang="en-US" sz="1050" kern="1200">
            <a:latin typeface="Arial" panose="020B0604020202020204" pitchFamily="34" charset="0"/>
            <a:cs typeface="Arial" panose="020B0604020202020204" pitchFamily="34" charset="0"/>
          </a:endParaRPr>
        </a:p>
      </dsp:txBody>
      <dsp:txXfrm>
        <a:off x="5838940" y="38566"/>
        <a:ext cx="2158714" cy="1239604"/>
      </dsp:txXfrm>
    </dsp:sp>
    <dsp:sp modelId="{19E62208-F609-4242-892B-09C8BB9D6CAA}">
      <dsp:nvSpPr>
        <dsp:cNvPr id="0" name=""/>
        <dsp:cNvSpPr/>
      </dsp:nvSpPr>
      <dsp:spPr>
        <a:xfrm>
          <a:off x="662008" y="0"/>
          <a:ext cx="2710281" cy="175564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To help create and maintain a plant-growing culture within the setting, while learning how plant growth and decay supports ecosystems and influences environmental health. </a:t>
          </a:r>
          <a:endParaRPr lang="en-US" sz="1100" kern="1200">
            <a:latin typeface="Arial" panose="020B0604020202020204" pitchFamily="34" charset="0"/>
            <a:cs typeface="Arial" panose="020B0604020202020204" pitchFamily="34" charset="0"/>
          </a:endParaRPr>
        </a:p>
      </dsp:txBody>
      <dsp:txXfrm>
        <a:off x="700574" y="38566"/>
        <a:ext cx="1820065" cy="1239604"/>
      </dsp:txXfrm>
    </dsp:sp>
    <dsp:sp modelId="{3A292145-5FCE-4BAF-BA26-B84E39ACBEEE}">
      <dsp:nvSpPr>
        <dsp:cNvPr id="0" name=""/>
        <dsp:cNvSpPr/>
      </dsp:nvSpPr>
      <dsp:spPr>
        <a:xfrm>
          <a:off x="1926598" y="304766"/>
          <a:ext cx="2375611" cy="2375611"/>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lvl="0" algn="ctr" defTabSz="755650">
            <a:lnSpc>
              <a:spcPct val="90000"/>
            </a:lnSpc>
            <a:spcBef>
              <a:spcPct val="0"/>
            </a:spcBef>
            <a:spcAft>
              <a:spcPct val="35000"/>
            </a:spcAft>
          </a:pPr>
          <a:r>
            <a:rPr lang="en-US" sz="1700" kern="1200"/>
            <a:t>Biodiversity and Nature</a:t>
          </a:r>
        </a:p>
      </dsp:txBody>
      <dsp:txXfrm>
        <a:off x="2622398" y="1000566"/>
        <a:ext cx="1679811" cy="1679811"/>
      </dsp:txXfrm>
    </dsp:sp>
    <dsp:sp modelId="{4BC9516E-8ADF-4160-A6EF-C97B668821CB}">
      <dsp:nvSpPr>
        <dsp:cNvPr id="0" name=""/>
        <dsp:cNvSpPr/>
      </dsp:nvSpPr>
      <dsp:spPr>
        <a:xfrm rot="5400000">
          <a:off x="4403979" y="312724"/>
          <a:ext cx="2375611" cy="2375611"/>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lvl="0" algn="ctr" defTabSz="755650">
            <a:lnSpc>
              <a:spcPct val="90000"/>
            </a:lnSpc>
            <a:spcBef>
              <a:spcPct val="0"/>
            </a:spcBef>
            <a:spcAft>
              <a:spcPct val="35000"/>
            </a:spcAft>
          </a:pPr>
          <a:r>
            <a:rPr lang="en-US" sz="1700" kern="1200"/>
            <a:t>Adaptation and Resiliance</a:t>
          </a:r>
        </a:p>
      </dsp:txBody>
      <dsp:txXfrm rot="-5400000">
        <a:off x="4403979" y="1008524"/>
        <a:ext cx="1679811" cy="1679811"/>
      </dsp:txXfrm>
    </dsp:sp>
    <dsp:sp modelId="{1D03C17A-E78B-420B-B765-D9EC942E4E86}">
      <dsp:nvSpPr>
        <dsp:cNvPr id="0" name=""/>
        <dsp:cNvSpPr/>
      </dsp:nvSpPr>
      <dsp:spPr>
        <a:xfrm rot="10800000">
          <a:off x="4403979" y="2798064"/>
          <a:ext cx="2375611" cy="2375611"/>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lvl="0" algn="ctr" defTabSz="755650">
            <a:lnSpc>
              <a:spcPct val="90000"/>
            </a:lnSpc>
            <a:spcBef>
              <a:spcPct val="0"/>
            </a:spcBef>
            <a:spcAft>
              <a:spcPct val="35000"/>
            </a:spcAft>
          </a:pPr>
          <a:r>
            <a:rPr lang="en-US" sz="1700" kern="1200"/>
            <a:t>Climate Education and Green Skills</a:t>
          </a:r>
        </a:p>
      </dsp:txBody>
      <dsp:txXfrm rot="10800000">
        <a:off x="4403979" y="2798064"/>
        <a:ext cx="1679811" cy="1679811"/>
      </dsp:txXfrm>
    </dsp:sp>
    <dsp:sp modelId="{8286983A-1395-415D-87E4-58A86A238625}">
      <dsp:nvSpPr>
        <dsp:cNvPr id="0" name=""/>
        <dsp:cNvSpPr/>
      </dsp:nvSpPr>
      <dsp:spPr>
        <a:xfrm rot="16200000">
          <a:off x="1918639" y="2798064"/>
          <a:ext cx="2375611" cy="2375611"/>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lvl="0" algn="ctr" defTabSz="755650">
            <a:lnSpc>
              <a:spcPct val="90000"/>
            </a:lnSpc>
            <a:spcBef>
              <a:spcPct val="0"/>
            </a:spcBef>
            <a:spcAft>
              <a:spcPct val="35000"/>
            </a:spcAft>
          </a:pPr>
          <a:r>
            <a:rPr lang="en-US" sz="1700" kern="1200"/>
            <a:t>Decarbonisation and net zero</a:t>
          </a:r>
        </a:p>
      </dsp:txBody>
      <dsp:txXfrm rot="5400000">
        <a:off x="2614439" y="2798064"/>
        <a:ext cx="1679811" cy="1679811"/>
      </dsp:txXfrm>
    </dsp:sp>
    <dsp:sp modelId="{32E889A2-C400-4987-A584-884EDC0739B2}">
      <dsp:nvSpPr>
        <dsp:cNvPr id="0" name=""/>
        <dsp:cNvSpPr/>
      </dsp:nvSpPr>
      <dsp:spPr>
        <a:xfrm>
          <a:off x="3939006" y="2249424"/>
          <a:ext cx="820216" cy="713232"/>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B4B2DD5-1014-413E-BC11-81D09B61BD11}">
      <dsp:nvSpPr>
        <dsp:cNvPr id="0" name=""/>
        <dsp:cNvSpPr/>
      </dsp:nvSpPr>
      <dsp:spPr>
        <a:xfrm rot="10800000">
          <a:off x="3939006" y="2523744"/>
          <a:ext cx="820216" cy="713232"/>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210fc7499a648bff9db989f57f9703ee">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33d2ff92dd727ffaaefb4b40b6d5a63e"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e4348f9-2811-424c-bb93-ca142817f97b" xsi:nil="true"/>
  </documentManagement>
</p:properties>
</file>

<file path=customXml/itemProps1.xml><?xml version="1.0" encoding="utf-8"?>
<ds:datastoreItem xmlns:ds="http://schemas.openxmlformats.org/officeDocument/2006/customXml" ds:itemID="{4C362D15-E217-4ED3-9C27-1CD4080CEB72}">
  <ds:schemaRefs>
    <ds:schemaRef ds:uri="http://schemas.microsoft.com/sharepoint/v3/contenttype/forms"/>
  </ds:schemaRefs>
</ds:datastoreItem>
</file>

<file path=customXml/itemProps2.xml><?xml version="1.0" encoding="utf-8"?>
<ds:datastoreItem xmlns:ds="http://schemas.openxmlformats.org/officeDocument/2006/customXml" ds:itemID="{CB88333C-A84A-4445-A83E-3C20B9F43C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603A98-1CD1-4619-8249-F07B8CBCD28A}">
  <ds:schemaRefs>
    <ds:schemaRef ds:uri="http://purl.org/dc/elements/1.1/"/>
    <ds:schemaRef ds:uri="be4348f9-2811-424c-bb93-ca142817f97b"/>
    <ds:schemaRef ds:uri="http://schemas.microsoft.com/office/2006/metadata/propertie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07a422d5-154b-448e-a029-550af8467be2"/>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4</Pages>
  <Words>485</Words>
  <Characters>2770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Pearson</dc:creator>
  <cp:keywords/>
  <dc:description/>
  <cp:lastModifiedBy>Lorraine Pearson</cp:lastModifiedBy>
  <cp:revision>8</cp:revision>
  <dcterms:created xsi:type="dcterms:W3CDTF">2025-11-18T13:45:00Z</dcterms:created>
  <dcterms:modified xsi:type="dcterms:W3CDTF">2025-11-25T14:45:00Z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ies>
</file>